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B9BB6" w14:textId="77777777" w:rsidR="00AA0A7E" w:rsidRPr="00E43D82" w:rsidRDefault="00AA0A7E" w:rsidP="00AA0A7E">
      <w:pPr>
        <w:tabs>
          <w:tab w:val="left" w:pos="9072"/>
          <w:tab w:val="left" w:pos="10206"/>
        </w:tabs>
        <w:spacing w:line="300" w:lineRule="auto"/>
        <w:rPr>
          <w:rFonts w:ascii="Marianne Medium" w:eastAsia="Times New Roman" w:hAnsi="Marianne Medium" w:cs="Times New Roman"/>
          <w:b/>
          <w:bCs/>
          <w:i/>
          <w:iCs/>
          <w:sz w:val="40"/>
          <w:szCs w:val="40"/>
          <w:lang w:eastAsia="fr-FR"/>
        </w:rPr>
      </w:pPr>
      <w:bookmarkStart w:id="0" w:name="_GoBack"/>
      <w:bookmarkEnd w:id="0"/>
    </w:p>
    <w:p w14:paraId="3AB15E3F" w14:textId="77777777" w:rsidR="00AA0A7E" w:rsidRPr="00E43D82" w:rsidRDefault="00AA0A7E" w:rsidP="00E43D82">
      <w:pPr>
        <w:spacing w:line="288" w:lineRule="auto"/>
        <w:jc w:val="center"/>
        <w:rPr>
          <w:rFonts w:ascii="Marianne Medium" w:eastAsia="Times New Roman" w:hAnsi="Marianne Medium" w:cs="Times New Roman"/>
          <w:b/>
          <w:i/>
          <w:iCs/>
          <w:sz w:val="32"/>
          <w:szCs w:val="24"/>
          <w:lang w:eastAsia="fr-FR"/>
        </w:rPr>
      </w:pPr>
      <w:r w:rsidRPr="00E43D82">
        <w:rPr>
          <w:rFonts w:ascii="Marianne Medium" w:eastAsia="Times New Roman" w:hAnsi="Marianne Medium" w:cs="Times New Roman"/>
          <w:b/>
          <w:i/>
          <w:iCs/>
          <w:sz w:val="32"/>
          <w:szCs w:val="24"/>
          <w:lang w:eastAsia="fr-FR"/>
        </w:rPr>
        <w:t xml:space="preserve">SECRETARIAT GENERAL POUR L’ADMINISTRATION </w:t>
      </w:r>
      <w:r w:rsidRPr="00E43D82">
        <w:rPr>
          <w:rFonts w:ascii="Marianne Medium" w:eastAsia="Times New Roman" w:hAnsi="Marianne Medium" w:cs="Times New Roman"/>
          <w:b/>
          <w:i/>
          <w:iCs/>
          <w:sz w:val="32"/>
          <w:szCs w:val="24"/>
          <w:lang w:eastAsia="fr-FR"/>
        </w:rPr>
        <w:br/>
        <w:t>DE LA POLICE EN NOUVELLE-CALEDONIE</w:t>
      </w:r>
    </w:p>
    <w:p w14:paraId="41797B84" w14:textId="77777777" w:rsidR="00AA0A7E" w:rsidRPr="00E43D82" w:rsidRDefault="00AA0A7E" w:rsidP="00AA0A7E">
      <w:pPr>
        <w:spacing w:line="288" w:lineRule="auto"/>
        <w:rPr>
          <w:rFonts w:ascii="Marianne Medium" w:eastAsia="Times New Roman" w:hAnsi="Marianne Medium" w:cs="Times New Roman"/>
          <w:iCs/>
          <w:sz w:val="24"/>
          <w:szCs w:val="24"/>
          <w:lang w:eastAsia="fr-FR"/>
        </w:rPr>
      </w:pPr>
    </w:p>
    <w:p w14:paraId="6C844E9E" w14:textId="77777777" w:rsidR="00AA0A7E" w:rsidRPr="00E43D82" w:rsidRDefault="00AA0A7E" w:rsidP="00AA0A7E">
      <w:pPr>
        <w:spacing w:line="288" w:lineRule="auto"/>
        <w:rPr>
          <w:rFonts w:ascii="Marianne Medium" w:eastAsia="Times New Roman" w:hAnsi="Marianne Medium" w:cs="Times New Roman"/>
          <w:iCs/>
          <w:sz w:val="24"/>
          <w:szCs w:val="24"/>
          <w:lang w:eastAsia="fr-FR"/>
        </w:rPr>
      </w:pPr>
    </w:p>
    <w:p w14:paraId="2AC8F12C" w14:textId="77777777" w:rsidR="00AA0A7E" w:rsidRPr="00E43D82" w:rsidRDefault="00AA0A7E" w:rsidP="00AA0A7E">
      <w:pPr>
        <w:spacing w:line="288" w:lineRule="auto"/>
        <w:rPr>
          <w:rFonts w:ascii="Marianne Medium" w:eastAsia="Times New Roman" w:hAnsi="Marianne Medium" w:cs="Times New Roman"/>
          <w:iCs/>
          <w:sz w:val="24"/>
          <w:szCs w:val="24"/>
          <w:lang w:eastAsia="fr-FR"/>
        </w:rPr>
      </w:pPr>
    </w:p>
    <w:p w14:paraId="79D8DC81" w14:textId="77777777" w:rsidR="00AA0A7E" w:rsidRPr="00E43D82" w:rsidRDefault="00AA0A7E" w:rsidP="00AA0A7E">
      <w:pPr>
        <w:spacing w:line="288" w:lineRule="auto"/>
        <w:rPr>
          <w:rFonts w:ascii="Marianne Medium" w:eastAsia="Times New Roman" w:hAnsi="Marianne Medium" w:cs="Times New Roman"/>
          <w:iCs/>
          <w:sz w:val="24"/>
          <w:szCs w:val="24"/>
          <w:lang w:eastAsia="fr-FR"/>
        </w:rPr>
      </w:pPr>
    </w:p>
    <w:p w14:paraId="0F90318F" w14:textId="77777777" w:rsidR="00AA0A7E" w:rsidRPr="00E43D82" w:rsidRDefault="00AA0A7E" w:rsidP="00AA0A7E">
      <w:pPr>
        <w:pBdr>
          <w:top w:val="single" w:sz="4" w:space="1" w:color="auto"/>
          <w:left w:val="single" w:sz="4" w:space="4" w:color="auto"/>
          <w:bottom w:val="single" w:sz="4" w:space="1" w:color="auto"/>
          <w:right w:val="single" w:sz="4" w:space="4" w:color="auto"/>
        </w:pBdr>
        <w:spacing w:line="288" w:lineRule="auto"/>
        <w:jc w:val="center"/>
        <w:rPr>
          <w:rFonts w:ascii="Marianne Medium" w:eastAsia="Times New Roman" w:hAnsi="Marianne Medium" w:cs="Times New Roman"/>
          <w:b/>
          <w:iCs/>
          <w:sz w:val="28"/>
          <w:szCs w:val="24"/>
          <w:lang w:eastAsia="fr-FR"/>
        </w:rPr>
      </w:pPr>
    </w:p>
    <w:p w14:paraId="7B848249" w14:textId="77777777" w:rsidR="004B2691" w:rsidRDefault="00AA0A7E" w:rsidP="004B2691">
      <w:pPr>
        <w:pBdr>
          <w:top w:val="single" w:sz="4" w:space="1" w:color="auto"/>
          <w:left w:val="single" w:sz="4" w:space="4" w:color="auto"/>
          <w:bottom w:val="single" w:sz="4" w:space="1" w:color="auto"/>
          <w:right w:val="single" w:sz="4" w:space="4" w:color="auto"/>
        </w:pBdr>
        <w:spacing w:line="288" w:lineRule="auto"/>
        <w:jc w:val="center"/>
        <w:rPr>
          <w:rFonts w:ascii="Marianne Medium" w:eastAsia="Times New Roman" w:hAnsi="Marianne Medium" w:cs="Times New Roman"/>
          <w:b/>
          <w:iCs/>
          <w:sz w:val="36"/>
          <w:szCs w:val="24"/>
          <w:lang w:eastAsia="fr-FR"/>
        </w:rPr>
      </w:pPr>
      <w:r w:rsidRPr="00E43D82">
        <w:rPr>
          <w:rFonts w:ascii="Marianne Medium" w:eastAsia="Times New Roman" w:hAnsi="Marianne Medium" w:cs="Times New Roman"/>
          <w:b/>
          <w:iCs/>
          <w:sz w:val="36"/>
          <w:szCs w:val="24"/>
          <w:lang w:eastAsia="fr-FR"/>
        </w:rPr>
        <w:t>CAHIER DES CLAUSES ADMINISTRATIVES</w:t>
      </w:r>
      <w:r w:rsidR="00251429">
        <w:rPr>
          <w:rFonts w:ascii="Marianne Medium" w:eastAsia="Times New Roman" w:hAnsi="Marianne Medium" w:cs="Times New Roman"/>
          <w:b/>
          <w:iCs/>
          <w:sz w:val="36"/>
          <w:szCs w:val="24"/>
          <w:lang w:eastAsia="fr-FR"/>
        </w:rPr>
        <w:t xml:space="preserve"> </w:t>
      </w:r>
      <w:r w:rsidRPr="00E43D82">
        <w:rPr>
          <w:rFonts w:ascii="Marianne Medium" w:eastAsia="Times New Roman" w:hAnsi="Marianne Medium" w:cs="Times New Roman"/>
          <w:b/>
          <w:iCs/>
          <w:sz w:val="36"/>
          <w:szCs w:val="24"/>
          <w:lang w:eastAsia="fr-FR"/>
        </w:rPr>
        <w:t>PARTICULIERES (CCAP)</w:t>
      </w:r>
    </w:p>
    <w:p w14:paraId="43E090DB" w14:textId="26240601" w:rsidR="00AA0A7E" w:rsidRPr="00E43D82" w:rsidRDefault="00AA0A7E" w:rsidP="004B2691">
      <w:pPr>
        <w:pBdr>
          <w:top w:val="single" w:sz="4" w:space="1" w:color="auto"/>
          <w:left w:val="single" w:sz="4" w:space="4" w:color="auto"/>
          <w:bottom w:val="single" w:sz="4" w:space="1" w:color="auto"/>
          <w:right w:val="single" w:sz="4" w:space="4" w:color="auto"/>
        </w:pBdr>
        <w:spacing w:line="288" w:lineRule="auto"/>
        <w:jc w:val="center"/>
        <w:rPr>
          <w:rFonts w:ascii="Marianne Medium" w:eastAsia="Times New Roman" w:hAnsi="Marianne Medium" w:cs="Times New Roman"/>
          <w:b/>
          <w:iCs/>
          <w:sz w:val="36"/>
          <w:szCs w:val="24"/>
          <w:lang w:eastAsia="fr-FR"/>
        </w:rPr>
      </w:pPr>
      <w:r w:rsidRPr="00E43D82">
        <w:rPr>
          <w:rFonts w:ascii="Marianne Medium" w:eastAsia="Times New Roman" w:hAnsi="Marianne Medium" w:cs="Times New Roman"/>
          <w:b/>
          <w:iCs/>
          <w:sz w:val="36"/>
          <w:szCs w:val="24"/>
          <w:lang w:eastAsia="fr-FR"/>
        </w:rPr>
        <w:t>Pièce 2</w:t>
      </w:r>
    </w:p>
    <w:p w14:paraId="1921EEF6" w14:textId="77777777" w:rsidR="00AA0A7E" w:rsidRPr="00E43D82" w:rsidRDefault="00AA0A7E" w:rsidP="00AA0A7E">
      <w:pPr>
        <w:pBdr>
          <w:top w:val="single" w:sz="4" w:space="1" w:color="auto"/>
          <w:left w:val="single" w:sz="4" w:space="4" w:color="auto"/>
          <w:bottom w:val="single" w:sz="4" w:space="1" w:color="auto"/>
          <w:right w:val="single" w:sz="4" w:space="4" w:color="auto"/>
        </w:pBdr>
        <w:spacing w:line="288" w:lineRule="auto"/>
        <w:jc w:val="center"/>
        <w:rPr>
          <w:rFonts w:ascii="Marianne Medium" w:eastAsia="Times New Roman" w:hAnsi="Marianne Medium" w:cs="Times New Roman"/>
          <w:b/>
          <w:iCs/>
          <w:sz w:val="28"/>
          <w:szCs w:val="24"/>
          <w:lang w:eastAsia="fr-FR"/>
        </w:rPr>
      </w:pPr>
    </w:p>
    <w:p w14:paraId="45D91F32" w14:textId="77777777" w:rsidR="00AA0A7E" w:rsidRPr="00E43D82" w:rsidRDefault="00AA0A7E" w:rsidP="00AA0A7E">
      <w:pPr>
        <w:spacing w:line="288" w:lineRule="auto"/>
        <w:rPr>
          <w:rFonts w:ascii="Marianne Medium" w:eastAsia="Times New Roman" w:hAnsi="Marianne Medium" w:cs="Times New Roman"/>
          <w:i/>
          <w:iCs/>
          <w:sz w:val="24"/>
          <w:szCs w:val="24"/>
          <w:lang w:eastAsia="fr-FR"/>
        </w:rPr>
      </w:pPr>
    </w:p>
    <w:p w14:paraId="4BC64CFD" w14:textId="77777777" w:rsidR="00202486" w:rsidRPr="00C950C3" w:rsidRDefault="00202486" w:rsidP="00202486">
      <w:pPr>
        <w:spacing w:after="120" w:line="288" w:lineRule="auto"/>
        <w:jc w:val="center"/>
        <w:rPr>
          <w:rFonts w:ascii="Marianne Medium" w:hAnsi="Marianne Medium"/>
          <w:iCs/>
          <w:sz w:val="20"/>
          <w:szCs w:val="20"/>
        </w:rPr>
      </w:pPr>
      <w:r>
        <w:rPr>
          <w:rFonts w:ascii="Marianne Medium" w:eastAsia="Times New Roman" w:hAnsi="Marianne Medium" w:cs="Times New Roman"/>
          <w:i/>
          <w:iCs/>
          <w:sz w:val="24"/>
          <w:szCs w:val="24"/>
          <w:lang w:eastAsia="fr-FR"/>
        </w:rPr>
        <w:tab/>
      </w:r>
      <w:r w:rsidRPr="008A35B3">
        <w:rPr>
          <w:rFonts w:ascii="Marianne Medium" w:eastAsia="Times New Roman" w:hAnsi="Marianne Medium" w:cs="Times New Roman"/>
          <w:iCs/>
          <w:sz w:val="20"/>
          <w:szCs w:val="20"/>
          <w:lang w:eastAsia="fr-FR"/>
        </w:rPr>
        <w:t xml:space="preserve">Marché de fourniture de carburants </w:t>
      </w:r>
      <w:r>
        <w:rPr>
          <w:rFonts w:ascii="Marianne Medium" w:hAnsi="Marianne Medium"/>
          <w:iCs/>
          <w:sz w:val="20"/>
          <w:szCs w:val="20"/>
        </w:rPr>
        <w:t>pour les services de l’Etat en Nouvelle Calédonie</w:t>
      </w:r>
      <w:r w:rsidRPr="00C950C3">
        <w:rPr>
          <w:rFonts w:ascii="Marianne Medium" w:hAnsi="Marianne Medium"/>
          <w:iCs/>
          <w:sz w:val="20"/>
          <w:szCs w:val="20"/>
        </w:rPr>
        <w:t>.</w:t>
      </w:r>
    </w:p>
    <w:p w14:paraId="11847422" w14:textId="77777777" w:rsidR="00202486" w:rsidRPr="000A0961" w:rsidRDefault="00202486" w:rsidP="00202486">
      <w:pPr>
        <w:spacing w:line="288" w:lineRule="auto"/>
        <w:jc w:val="center"/>
        <w:rPr>
          <w:rFonts w:ascii="Marianne Medium" w:hAnsi="Marianne Medium"/>
          <w:b/>
          <w:iCs/>
          <w:sz w:val="20"/>
          <w:szCs w:val="20"/>
        </w:rPr>
      </w:pPr>
      <w:r w:rsidRPr="000A0961">
        <w:rPr>
          <w:rFonts w:ascii="Marianne Medium" w:hAnsi="Marianne Medium"/>
          <w:b/>
          <w:iCs/>
          <w:sz w:val="20"/>
          <w:szCs w:val="20"/>
        </w:rPr>
        <w:t>N° SGAP988/CPF/2022/1219</w:t>
      </w:r>
    </w:p>
    <w:p w14:paraId="358E941C" w14:textId="15B4950A" w:rsidR="00AA0A7E" w:rsidRPr="00E43D82" w:rsidRDefault="00AA0A7E" w:rsidP="00202486">
      <w:pPr>
        <w:tabs>
          <w:tab w:val="left" w:pos="1682"/>
        </w:tabs>
        <w:spacing w:line="288" w:lineRule="auto"/>
        <w:rPr>
          <w:rFonts w:ascii="Marianne Medium" w:eastAsia="Times New Roman" w:hAnsi="Marianne Medium" w:cs="Times New Roman"/>
          <w:i/>
          <w:iCs/>
          <w:sz w:val="24"/>
          <w:szCs w:val="24"/>
          <w:lang w:eastAsia="fr-FR"/>
        </w:rPr>
      </w:pPr>
    </w:p>
    <w:p w14:paraId="5CC0ED22" w14:textId="77777777" w:rsidR="00445D35" w:rsidRPr="00E43D82" w:rsidRDefault="00445D35" w:rsidP="00445D35">
      <w:pPr>
        <w:spacing w:line="288" w:lineRule="auto"/>
        <w:rPr>
          <w:rFonts w:ascii="Marianne Medium" w:eastAsia="Times New Roman" w:hAnsi="Marianne Medium" w:cs="Times New Roman"/>
          <w:iCs/>
          <w:sz w:val="24"/>
          <w:szCs w:val="24"/>
          <w:lang w:eastAsia="fr-FR"/>
        </w:rPr>
      </w:pPr>
    </w:p>
    <w:p w14:paraId="70560E8F" w14:textId="77777777" w:rsidR="00AA0A7E" w:rsidRPr="00E43D82" w:rsidRDefault="00AA0A7E" w:rsidP="00AA0A7E">
      <w:pPr>
        <w:spacing w:line="288" w:lineRule="auto"/>
        <w:rPr>
          <w:rFonts w:ascii="Marianne Medium" w:eastAsia="Times New Roman" w:hAnsi="Marianne Medium" w:cs="Times New Roman"/>
          <w:iCs/>
          <w:sz w:val="24"/>
          <w:szCs w:val="24"/>
          <w:lang w:eastAsia="fr-FR"/>
        </w:rPr>
      </w:pPr>
    </w:p>
    <w:p w14:paraId="307982A7" w14:textId="77777777" w:rsidR="00AA0A7E" w:rsidRPr="00E43D82" w:rsidRDefault="00AA0A7E" w:rsidP="00AA0A7E">
      <w:pPr>
        <w:spacing w:line="288" w:lineRule="auto"/>
        <w:rPr>
          <w:rFonts w:ascii="Marianne Medium" w:eastAsia="Times New Roman" w:hAnsi="Marianne Medium" w:cs="Times New Roman"/>
          <w:i/>
          <w:iCs/>
          <w:sz w:val="24"/>
          <w:szCs w:val="24"/>
          <w:lang w:eastAsia="fr-FR"/>
        </w:rPr>
      </w:pPr>
    </w:p>
    <w:p w14:paraId="40962080" w14:textId="77777777" w:rsidR="00AA0A7E" w:rsidRPr="00E43D82" w:rsidRDefault="00AA0A7E" w:rsidP="00AA0A7E">
      <w:pPr>
        <w:spacing w:line="288" w:lineRule="auto"/>
        <w:rPr>
          <w:rFonts w:ascii="Marianne Medium" w:eastAsia="Times New Roman" w:hAnsi="Marianne Medium" w:cs="Times New Roman"/>
          <w:i/>
          <w:iCs/>
          <w:sz w:val="24"/>
          <w:szCs w:val="24"/>
          <w:lang w:eastAsia="fr-FR"/>
        </w:rPr>
      </w:pPr>
    </w:p>
    <w:p w14:paraId="5A69B48D" w14:textId="4067CB12" w:rsidR="00AA0A7E" w:rsidRPr="00E43D82" w:rsidRDefault="00AA0A7E" w:rsidP="00AA0A7E">
      <w:pPr>
        <w:spacing w:line="288" w:lineRule="auto"/>
        <w:jc w:val="center"/>
        <w:rPr>
          <w:rFonts w:ascii="Marianne Medium" w:eastAsia="Times New Roman" w:hAnsi="Marianne Medium" w:cs="Times New Roman"/>
          <w:iCs/>
          <w:sz w:val="24"/>
          <w:szCs w:val="24"/>
          <w:lang w:eastAsia="fr-FR"/>
        </w:rPr>
      </w:pPr>
      <w:r w:rsidRPr="00E43D82">
        <w:rPr>
          <w:rFonts w:ascii="Marianne Medium" w:eastAsia="Times New Roman" w:hAnsi="Marianne Medium" w:cs="Times New Roman"/>
          <w:iCs/>
          <w:sz w:val="24"/>
          <w:szCs w:val="24"/>
          <w:lang w:eastAsia="fr-FR"/>
        </w:rPr>
        <w:t xml:space="preserve">Le présent document comporte </w:t>
      </w:r>
      <w:r w:rsidR="00183FD0" w:rsidRPr="00E43D82">
        <w:rPr>
          <w:rFonts w:ascii="Marianne Medium" w:eastAsia="Times New Roman" w:hAnsi="Marianne Medium" w:cs="Times New Roman"/>
          <w:iCs/>
          <w:sz w:val="24"/>
          <w:szCs w:val="24"/>
          <w:lang w:eastAsia="fr-FR"/>
        </w:rPr>
        <w:t>0</w:t>
      </w:r>
      <w:r w:rsidR="00823F16">
        <w:rPr>
          <w:rFonts w:ascii="Marianne Medium" w:eastAsia="Times New Roman" w:hAnsi="Marianne Medium" w:cs="Times New Roman"/>
          <w:iCs/>
          <w:sz w:val="24"/>
          <w:szCs w:val="24"/>
          <w:lang w:eastAsia="fr-FR"/>
        </w:rPr>
        <w:t>7</w:t>
      </w:r>
      <w:r w:rsidRPr="00E43D82">
        <w:rPr>
          <w:rFonts w:ascii="Marianne Medium" w:eastAsia="Times New Roman" w:hAnsi="Marianne Medium" w:cs="Times New Roman"/>
          <w:iCs/>
          <w:sz w:val="24"/>
          <w:szCs w:val="24"/>
          <w:lang w:eastAsia="fr-FR"/>
        </w:rPr>
        <w:t xml:space="preserve"> pages numérotées de 01 à </w:t>
      </w:r>
      <w:r w:rsidR="00183FD0" w:rsidRPr="00E43D82">
        <w:rPr>
          <w:rFonts w:ascii="Marianne Medium" w:eastAsia="Times New Roman" w:hAnsi="Marianne Medium" w:cs="Times New Roman"/>
          <w:iCs/>
          <w:sz w:val="24"/>
          <w:szCs w:val="24"/>
          <w:lang w:eastAsia="fr-FR"/>
        </w:rPr>
        <w:t>0</w:t>
      </w:r>
      <w:r w:rsidR="00823F16">
        <w:rPr>
          <w:rFonts w:ascii="Marianne Medium" w:eastAsia="Times New Roman" w:hAnsi="Marianne Medium" w:cs="Times New Roman"/>
          <w:iCs/>
          <w:sz w:val="24"/>
          <w:szCs w:val="24"/>
          <w:lang w:eastAsia="fr-FR"/>
        </w:rPr>
        <w:t>7</w:t>
      </w:r>
      <w:r w:rsidRPr="00E43D82">
        <w:rPr>
          <w:rFonts w:ascii="Marianne Medium" w:eastAsia="Times New Roman" w:hAnsi="Marianne Medium" w:cs="Times New Roman"/>
          <w:iCs/>
          <w:sz w:val="24"/>
          <w:szCs w:val="24"/>
          <w:lang w:eastAsia="fr-FR"/>
        </w:rPr>
        <w:t>.</w:t>
      </w:r>
    </w:p>
    <w:p w14:paraId="24406E33" w14:textId="77777777" w:rsidR="00AA0A7E" w:rsidRPr="00E43D82" w:rsidRDefault="00AA0A7E" w:rsidP="00AA0A7E">
      <w:pPr>
        <w:tabs>
          <w:tab w:val="left" w:pos="9072"/>
          <w:tab w:val="left" w:pos="10206"/>
        </w:tabs>
        <w:spacing w:line="300" w:lineRule="auto"/>
        <w:jc w:val="center"/>
        <w:rPr>
          <w:rFonts w:ascii="Marianne Medium" w:eastAsia="Times New Roman" w:hAnsi="Marianne Medium" w:cs="Times New Roman"/>
          <w:b/>
          <w:bCs/>
          <w:i/>
          <w:iCs/>
          <w:sz w:val="40"/>
          <w:szCs w:val="40"/>
          <w:lang w:eastAsia="fr-FR"/>
        </w:rPr>
      </w:pPr>
    </w:p>
    <w:p w14:paraId="56D0605C" w14:textId="77777777" w:rsidR="00644008" w:rsidRPr="00E43D82" w:rsidRDefault="00644008" w:rsidP="00084FB6">
      <w:pPr>
        <w:spacing w:before="120"/>
        <w:jc w:val="center"/>
        <w:rPr>
          <w:rFonts w:ascii="Marianne Medium" w:hAnsi="Marianne Medium" w:cs="Times New Roman"/>
          <w:b/>
          <w:color w:val="0070C0"/>
          <w:u w:val="single"/>
        </w:rPr>
      </w:pPr>
    </w:p>
    <w:p w14:paraId="2167F73F" w14:textId="77777777" w:rsidR="00202486" w:rsidRDefault="00202486" w:rsidP="00084FB6">
      <w:pPr>
        <w:spacing w:before="120"/>
        <w:jc w:val="center"/>
        <w:rPr>
          <w:rFonts w:ascii="Marianne Medium" w:hAnsi="Marianne Medium" w:cs="Times New Roman"/>
          <w:b/>
          <w:color w:val="0070C0"/>
          <w:u w:val="single"/>
        </w:rPr>
      </w:pPr>
    </w:p>
    <w:p w14:paraId="2C84FCE3" w14:textId="77777777" w:rsidR="00202486" w:rsidRDefault="00202486" w:rsidP="00084FB6">
      <w:pPr>
        <w:spacing w:before="120"/>
        <w:jc w:val="center"/>
        <w:rPr>
          <w:rFonts w:ascii="Marianne Medium" w:hAnsi="Marianne Medium" w:cs="Times New Roman"/>
          <w:b/>
          <w:color w:val="0070C0"/>
          <w:u w:val="single"/>
        </w:rPr>
      </w:pPr>
    </w:p>
    <w:p w14:paraId="130D8E5A" w14:textId="77777777" w:rsidR="00AA0A7E" w:rsidRPr="00E43D82" w:rsidRDefault="00084FB6" w:rsidP="00084FB6">
      <w:pPr>
        <w:spacing w:before="120"/>
        <w:jc w:val="center"/>
        <w:rPr>
          <w:rFonts w:ascii="Marianne Medium" w:hAnsi="Marianne Medium" w:cs="Times New Roman"/>
          <w:b/>
          <w:color w:val="0070C0"/>
          <w:u w:val="single"/>
        </w:rPr>
      </w:pPr>
      <w:r w:rsidRPr="00E43D82">
        <w:rPr>
          <w:rFonts w:ascii="Marianne Medium" w:hAnsi="Marianne Medium" w:cs="Times New Roman"/>
          <w:b/>
          <w:color w:val="0070C0"/>
          <w:u w:val="single"/>
        </w:rPr>
        <w:lastRenderedPageBreak/>
        <w:t>SOMMAIRE</w:t>
      </w:r>
      <w:r w:rsidR="00AA0A7E" w:rsidRPr="00E43D82">
        <w:rPr>
          <w:rFonts w:ascii="Marianne Medium" w:hAnsi="Marianne Medium" w:cs="Times New Roman"/>
          <w:b/>
          <w:color w:val="0070C0"/>
        </w:rPr>
        <w:t xml:space="preserve">                                         </w:t>
      </w:r>
    </w:p>
    <w:p w14:paraId="0A1ADFE0" w14:textId="77777777" w:rsidR="00AA0A7E" w:rsidRPr="00E43D82" w:rsidRDefault="00AA0A7E" w:rsidP="00AA0A7E">
      <w:pPr>
        <w:spacing w:before="120"/>
        <w:rPr>
          <w:rFonts w:ascii="Marianne Medium" w:hAnsi="Marianne Medium" w:cs="Times New Roman"/>
          <w:b/>
          <w:color w:val="0070C0"/>
        </w:rPr>
      </w:pPr>
    </w:p>
    <w:p w14:paraId="50DCF446" w14:textId="79CDC71E" w:rsidR="00AA0A7E" w:rsidRDefault="00BB65E2" w:rsidP="00762F91">
      <w:pPr>
        <w:spacing w:before="240" w:after="0"/>
        <w:rPr>
          <w:rFonts w:ascii="Marianne Medium" w:hAnsi="Marianne Medium" w:cs="Times New Roman"/>
          <w:b/>
          <w:color w:val="0070C0"/>
        </w:rPr>
      </w:pPr>
      <w:r>
        <w:rPr>
          <w:rFonts w:ascii="Marianne Medium" w:hAnsi="Marianne Medium" w:cs="Times New Roman"/>
          <w:b/>
          <w:color w:val="0070C0"/>
        </w:rPr>
        <w:t>1</w:t>
      </w:r>
      <w:r w:rsidR="00AA0A7E" w:rsidRPr="00E43D82">
        <w:rPr>
          <w:rFonts w:ascii="Marianne Medium" w:hAnsi="Marianne Medium" w:cs="Times New Roman"/>
          <w:b/>
          <w:color w:val="0070C0"/>
        </w:rPr>
        <w:t xml:space="preserve"> – </w:t>
      </w:r>
      <w:r w:rsidR="00591167" w:rsidRPr="00E43D82">
        <w:rPr>
          <w:rFonts w:ascii="Marianne Medium" w:hAnsi="Marianne Medium" w:cs="Times New Roman"/>
          <w:b/>
          <w:color w:val="0070C0"/>
        </w:rPr>
        <w:t>CARACTERISTIQUES DU MARCHE</w:t>
      </w:r>
      <w:r w:rsidR="00762F91" w:rsidRPr="00E43D82">
        <w:rPr>
          <w:rFonts w:ascii="Marianne Medium" w:hAnsi="Marianne Medium" w:cs="Times New Roman"/>
          <w:b/>
          <w:color w:val="0070C0"/>
        </w:rPr>
        <w:t xml:space="preserve"> </w:t>
      </w:r>
    </w:p>
    <w:p w14:paraId="665CB5F1" w14:textId="447968D6" w:rsidR="00BB65E2" w:rsidRPr="009B51FF" w:rsidRDefault="009B51FF" w:rsidP="009B51FF">
      <w:pPr>
        <w:spacing w:after="0"/>
        <w:rPr>
          <w:rFonts w:ascii="Marianne Medium" w:hAnsi="Marianne Medium" w:cs="Times New Roman"/>
          <w:color w:val="0070C0"/>
        </w:rPr>
      </w:pPr>
      <w:r>
        <w:rPr>
          <w:rFonts w:ascii="Marianne Medium" w:hAnsi="Marianne Medium" w:cs="Times New Roman"/>
          <w:color w:val="0070C0"/>
        </w:rPr>
        <w:t xml:space="preserve">1.1 </w:t>
      </w:r>
      <w:r w:rsidR="00BB65E2" w:rsidRPr="009B51FF">
        <w:rPr>
          <w:rFonts w:ascii="Marianne Medium" w:hAnsi="Marianne Medium" w:cs="Times New Roman"/>
          <w:color w:val="0070C0"/>
        </w:rPr>
        <w:t>– Allotissement</w:t>
      </w:r>
    </w:p>
    <w:p w14:paraId="04AC0B59" w14:textId="5B9C6BD8" w:rsidR="00BB65E2" w:rsidRPr="009B51FF" w:rsidRDefault="009B51FF" w:rsidP="009B51FF">
      <w:pPr>
        <w:spacing w:after="0"/>
        <w:rPr>
          <w:rFonts w:ascii="Marianne Medium" w:hAnsi="Marianne Medium" w:cs="Times New Roman"/>
          <w:color w:val="0070C0"/>
        </w:rPr>
      </w:pPr>
      <w:r>
        <w:rPr>
          <w:rFonts w:ascii="Marianne Medium" w:hAnsi="Marianne Medium" w:cs="Times New Roman"/>
          <w:color w:val="0070C0"/>
        </w:rPr>
        <w:t xml:space="preserve">1.2 </w:t>
      </w:r>
      <w:r w:rsidRPr="009B51FF">
        <w:rPr>
          <w:rFonts w:ascii="Marianne Medium" w:hAnsi="Marianne Medium" w:cs="Times New Roman"/>
          <w:color w:val="0070C0"/>
        </w:rPr>
        <w:t>–</w:t>
      </w:r>
      <w:r w:rsidR="00BB65E2" w:rsidRPr="009B51FF">
        <w:rPr>
          <w:rFonts w:ascii="Marianne Medium" w:hAnsi="Marianne Medium" w:cs="Times New Roman"/>
          <w:color w:val="0070C0"/>
        </w:rPr>
        <w:t xml:space="preserve"> Décomposition en lots</w:t>
      </w:r>
    </w:p>
    <w:p w14:paraId="271277A0" w14:textId="223D6F21" w:rsidR="00BB65E2" w:rsidRPr="009B51FF" w:rsidRDefault="009B51FF" w:rsidP="009B51FF">
      <w:pPr>
        <w:spacing w:after="0"/>
        <w:rPr>
          <w:rFonts w:ascii="Marianne Medium" w:hAnsi="Marianne Medium" w:cs="Times New Roman"/>
          <w:color w:val="0070C0"/>
        </w:rPr>
      </w:pPr>
      <w:r>
        <w:rPr>
          <w:rFonts w:ascii="Marianne Medium" w:hAnsi="Marianne Medium" w:cs="Times New Roman"/>
          <w:color w:val="0070C0"/>
        </w:rPr>
        <w:t xml:space="preserve">1.3 </w:t>
      </w:r>
      <w:r w:rsidR="00BB65E2" w:rsidRPr="009B51FF">
        <w:rPr>
          <w:rFonts w:ascii="Marianne Medium" w:hAnsi="Marianne Medium" w:cs="Times New Roman"/>
          <w:color w:val="0070C0"/>
        </w:rPr>
        <w:t>– Délai de validité des offres</w:t>
      </w:r>
    </w:p>
    <w:p w14:paraId="667EB982" w14:textId="77777777" w:rsidR="00BB65E2" w:rsidRDefault="00BB65E2" w:rsidP="00A44076">
      <w:pPr>
        <w:spacing w:after="0"/>
        <w:rPr>
          <w:rFonts w:ascii="Marianne Medium" w:hAnsi="Marianne Medium" w:cs="Times New Roman"/>
          <w:b/>
          <w:color w:val="0070C0"/>
        </w:rPr>
      </w:pPr>
    </w:p>
    <w:p w14:paraId="16BBCDF8" w14:textId="525AF605" w:rsidR="00AA0A7E" w:rsidRPr="00E43D82" w:rsidRDefault="00BB65E2" w:rsidP="00A44076">
      <w:pPr>
        <w:spacing w:after="0"/>
        <w:rPr>
          <w:rFonts w:ascii="Marianne Medium" w:hAnsi="Marianne Medium" w:cs="Times New Roman"/>
          <w:b/>
          <w:color w:val="0070C0"/>
        </w:rPr>
      </w:pPr>
      <w:r>
        <w:rPr>
          <w:rFonts w:ascii="Marianne Medium" w:hAnsi="Marianne Medium" w:cs="Times New Roman"/>
          <w:b/>
          <w:color w:val="0070C0"/>
        </w:rPr>
        <w:t>2</w:t>
      </w:r>
      <w:r w:rsidR="00AA0A7E" w:rsidRPr="00E43D82">
        <w:rPr>
          <w:rFonts w:ascii="Marianne Medium" w:hAnsi="Marianne Medium" w:cs="Times New Roman"/>
          <w:b/>
          <w:color w:val="0070C0"/>
        </w:rPr>
        <w:t xml:space="preserve"> –</w:t>
      </w:r>
      <w:r w:rsidR="00A44076">
        <w:rPr>
          <w:rFonts w:ascii="Marianne Medium" w:hAnsi="Marianne Medium" w:cs="Times New Roman"/>
          <w:b/>
          <w:color w:val="0070C0"/>
        </w:rPr>
        <w:t xml:space="preserve"> </w:t>
      </w:r>
      <w:r w:rsidR="00A50B62" w:rsidRPr="00E43D82">
        <w:rPr>
          <w:rFonts w:ascii="Marianne Medium" w:hAnsi="Marianne Medium" w:cs="Times New Roman"/>
          <w:b/>
          <w:color w:val="0070C0"/>
        </w:rPr>
        <w:t>PRIX ET MODALITES DE REGLEMENT</w:t>
      </w:r>
      <w:r w:rsidR="00762F91" w:rsidRPr="00E43D82">
        <w:rPr>
          <w:rFonts w:ascii="Marianne Medium" w:hAnsi="Marianne Medium" w:cs="Times New Roman"/>
          <w:b/>
          <w:color w:val="0070C0"/>
        </w:rPr>
        <w:t xml:space="preserve"> </w:t>
      </w:r>
    </w:p>
    <w:p w14:paraId="3DD961BC" w14:textId="4DD30558" w:rsidR="00AA0A7E" w:rsidRPr="00E43D82" w:rsidRDefault="00BB65E2" w:rsidP="00084FB6">
      <w:pPr>
        <w:spacing w:after="0"/>
        <w:rPr>
          <w:rFonts w:ascii="Marianne Medium" w:hAnsi="Marianne Medium" w:cs="Times New Roman"/>
          <w:color w:val="0070C0"/>
        </w:rPr>
      </w:pPr>
      <w:r>
        <w:rPr>
          <w:rFonts w:ascii="Marianne Medium" w:hAnsi="Marianne Medium" w:cs="Times New Roman"/>
          <w:color w:val="0070C0"/>
        </w:rPr>
        <w:t>2</w:t>
      </w:r>
      <w:r w:rsidR="00AA0A7E" w:rsidRPr="00E43D82">
        <w:rPr>
          <w:rFonts w:ascii="Marianne Medium" w:hAnsi="Marianne Medium" w:cs="Times New Roman"/>
          <w:color w:val="0070C0"/>
        </w:rPr>
        <w:t xml:space="preserve">.1 </w:t>
      </w:r>
      <w:r w:rsidR="00A50B62" w:rsidRPr="00E43D82">
        <w:rPr>
          <w:rFonts w:ascii="Marianne Medium" w:hAnsi="Marianne Medium" w:cs="Times New Roman"/>
          <w:color w:val="0070C0"/>
        </w:rPr>
        <w:t>–</w:t>
      </w:r>
      <w:r w:rsidR="00AA0A7E" w:rsidRPr="00E43D82">
        <w:rPr>
          <w:rFonts w:ascii="Marianne Medium" w:hAnsi="Marianne Medium" w:cs="Times New Roman"/>
          <w:color w:val="0070C0"/>
        </w:rPr>
        <w:t xml:space="preserve"> </w:t>
      </w:r>
      <w:r w:rsidR="00A50B62" w:rsidRPr="00E43D82">
        <w:rPr>
          <w:rFonts w:ascii="Marianne Medium" w:hAnsi="Marianne Medium" w:cs="Times New Roman"/>
          <w:color w:val="0070C0"/>
        </w:rPr>
        <w:t>Unité monétaire</w:t>
      </w:r>
    </w:p>
    <w:p w14:paraId="57873D71" w14:textId="6F5D1FA1" w:rsidR="00AA0A7E" w:rsidRPr="00E43D82" w:rsidRDefault="00BB65E2" w:rsidP="00084FB6">
      <w:pPr>
        <w:spacing w:after="0"/>
        <w:rPr>
          <w:rFonts w:ascii="Marianne Medium" w:hAnsi="Marianne Medium" w:cs="Times New Roman"/>
          <w:color w:val="0070C0"/>
        </w:rPr>
      </w:pPr>
      <w:r>
        <w:rPr>
          <w:rFonts w:ascii="Marianne Medium" w:hAnsi="Marianne Medium" w:cs="Times New Roman"/>
          <w:color w:val="0070C0"/>
        </w:rPr>
        <w:t>2</w:t>
      </w:r>
      <w:r w:rsidR="00AA0A7E" w:rsidRPr="00E43D82">
        <w:rPr>
          <w:rFonts w:ascii="Marianne Medium" w:hAnsi="Marianne Medium" w:cs="Times New Roman"/>
          <w:color w:val="0070C0"/>
        </w:rPr>
        <w:t xml:space="preserve">.2 – </w:t>
      </w:r>
      <w:r w:rsidR="00A50B62" w:rsidRPr="00E43D82">
        <w:rPr>
          <w:rFonts w:ascii="Marianne Medium" w:hAnsi="Marianne Medium" w:cs="Times New Roman"/>
          <w:color w:val="0070C0"/>
        </w:rPr>
        <w:t>Forme et contenu des prix</w:t>
      </w:r>
    </w:p>
    <w:p w14:paraId="7A4CF136" w14:textId="4AC91608" w:rsidR="0083619E" w:rsidRPr="00E43D82" w:rsidRDefault="00BB65E2" w:rsidP="00084FB6">
      <w:pPr>
        <w:spacing w:after="0"/>
        <w:rPr>
          <w:rFonts w:ascii="Marianne Medium" w:hAnsi="Marianne Medium" w:cs="Times New Roman"/>
          <w:color w:val="0070C0"/>
        </w:rPr>
      </w:pPr>
      <w:r>
        <w:rPr>
          <w:rFonts w:ascii="Marianne Medium" w:hAnsi="Marianne Medium" w:cs="Times New Roman"/>
          <w:color w:val="0070C0"/>
        </w:rPr>
        <w:t>2</w:t>
      </w:r>
      <w:r w:rsidR="0083619E" w:rsidRPr="00E43D82">
        <w:rPr>
          <w:rFonts w:ascii="Marianne Medium" w:hAnsi="Marianne Medium" w:cs="Times New Roman"/>
          <w:color w:val="0070C0"/>
        </w:rPr>
        <w:t>.3 – Actualisation des prix</w:t>
      </w:r>
    </w:p>
    <w:p w14:paraId="74CEAAA9" w14:textId="1C00F500" w:rsidR="00A50B62" w:rsidRPr="00E43D82" w:rsidRDefault="00BB65E2" w:rsidP="00A50B62">
      <w:pPr>
        <w:spacing w:after="0"/>
        <w:rPr>
          <w:rFonts w:ascii="Marianne Medium" w:hAnsi="Marianne Medium" w:cs="Times New Roman"/>
          <w:color w:val="0070C0"/>
        </w:rPr>
      </w:pPr>
      <w:r>
        <w:rPr>
          <w:rFonts w:ascii="Marianne Medium" w:hAnsi="Marianne Medium" w:cs="Times New Roman"/>
          <w:color w:val="0070C0"/>
        </w:rPr>
        <w:t>2</w:t>
      </w:r>
      <w:r w:rsidR="001D47FE" w:rsidRPr="00E43D82">
        <w:rPr>
          <w:rFonts w:ascii="Marianne Medium" w:hAnsi="Marianne Medium" w:cs="Times New Roman"/>
          <w:color w:val="0070C0"/>
        </w:rPr>
        <w:t>.</w:t>
      </w:r>
      <w:r w:rsidR="0083619E" w:rsidRPr="00E43D82">
        <w:rPr>
          <w:rFonts w:ascii="Marianne Medium" w:hAnsi="Marianne Medium" w:cs="Times New Roman"/>
          <w:color w:val="0070C0"/>
        </w:rPr>
        <w:t>4</w:t>
      </w:r>
      <w:r w:rsidR="00A50B62" w:rsidRPr="00E43D82">
        <w:rPr>
          <w:rFonts w:ascii="Marianne Medium" w:hAnsi="Marianne Medium" w:cs="Times New Roman"/>
          <w:color w:val="0070C0"/>
        </w:rPr>
        <w:t xml:space="preserve"> – Modalités de paiement</w:t>
      </w:r>
    </w:p>
    <w:p w14:paraId="377613F3" w14:textId="5161F64A" w:rsidR="00A50B62" w:rsidRPr="00E43D82" w:rsidRDefault="00BB65E2" w:rsidP="00A50B62">
      <w:pPr>
        <w:spacing w:after="0"/>
        <w:rPr>
          <w:rFonts w:ascii="Marianne Medium" w:hAnsi="Marianne Medium" w:cs="Times New Roman"/>
          <w:color w:val="0070C0"/>
        </w:rPr>
      </w:pPr>
      <w:r>
        <w:rPr>
          <w:rFonts w:ascii="Marianne Medium" w:hAnsi="Marianne Medium" w:cs="Times New Roman"/>
          <w:color w:val="0070C0"/>
        </w:rPr>
        <w:t>2</w:t>
      </w:r>
      <w:r w:rsidR="001D47FE" w:rsidRPr="00E43D82">
        <w:rPr>
          <w:rFonts w:ascii="Marianne Medium" w:hAnsi="Marianne Medium" w:cs="Times New Roman"/>
          <w:color w:val="0070C0"/>
        </w:rPr>
        <w:t>.</w:t>
      </w:r>
      <w:r w:rsidR="0083619E" w:rsidRPr="00E43D82">
        <w:rPr>
          <w:rFonts w:ascii="Marianne Medium" w:hAnsi="Marianne Medium" w:cs="Times New Roman"/>
          <w:color w:val="0070C0"/>
        </w:rPr>
        <w:t>4</w:t>
      </w:r>
      <w:r w:rsidR="00A50B62" w:rsidRPr="00E43D82">
        <w:rPr>
          <w:rFonts w:ascii="Marianne Medium" w:hAnsi="Marianne Medium" w:cs="Times New Roman"/>
          <w:color w:val="0070C0"/>
        </w:rPr>
        <w:t>.1 – Facturation</w:t>
      </w:r>
    </w:p>
    <w:p w14:paraId="47E8232C" w14:textId="4314201A" w:rsidR="00A50B62" w:rsidRDefault="00BB65E2" w:rsidP="00C9556E">
      <w:pPr>
        <w:spacing w:after="240"/>
        <w:rPr>
          <w:rFonts w:ascii="Marianne Medium" w:hAnsi="Marianne Medium" w:cs="Times New Roman"/>
          <w:color w:val="0070C0"/>
        </w:rPr>
      </w:pPr>
      <w:r>
        <w:rPr>
          <w:rFonts w:ascii="Marianne Medium" w:hAnsi="Marianne Medium" w:cs="Times New Roman"/>
          <w:color w:val="0070C0"/>
        </w:rPr>
        <w:t>2</w:t>
      </w:r>
      <w:r w:rsidR="001D47FE" w:rsidRPr="00E43D82">
        <w:rPr>
          <w:rFonts w:ascii="Marianne Medium" w:hAnsi="Marianne Medium" w:cs="Times New Roman"/>
          <w:color w:val="0070C0"/>
        </w:rPr>
        <w:t>.</w:t>
      </w:r>
      <w:r w:rsidR="0083619E" w:rsidRPr="00E43D82">
        <w:rPr>
          <w:rFonts w:ascii="Marianne Medium" w:hAnsi="Marianne Medium" w:cs="Times New Roman"/>
          <w:color w:val="0070C0"/>
        </w:rPr>
        <w:t>4</w:t>
      </w:r>
      <w:r w:rsidR="00A50B62" w:rsidRPr="00E43D82">
        <w:rPr>
          <w:rFonts w:ascii="Marianne Medium" w:hAnsi="Marianne Medium" w:cs="Times New Roman"/>
          <w:color w:val="0070C0"/>
        </w:rPr>
        <w:t>.2 – Délai global de paiement</w:t>
      </w:r>
    </w:p>
    <w:p w14:paraId="2F9A3D48" w14:textId="73426E37" w:rsidR="00251429" w:rsidRDefault="009B51FF" w:rsidP="00C9556E">
      <w:pPr>
        <w:spacing w:after="0"/>
        <w:rPr>
          <w:rFonts w:ascii="Marianne Medium" w:hAnsi="Marianne Medium" w:cs="Times New Roman"/>
          <w:b/>
          <w:color w:val="0070C0"/>
        </w:rPr>
      </w:pPr>
      <w:r>
        <w:rPr>
          <w:rFonts w:ascii="Marianne Medium" w:hAnsi="Marianne Medium" w:cs="Times New Roman"/>
          <w:b/>
          <w:color w:val="0070C0"/>
        </w:rPr>
        <w:t>3</w:t>
      </w:r>
      <w:r w:rsidR="00251429" w:rsidRPr="00A44076">
        <w:rPr>
          <w:rFonts w:ascii="Marianne Medium" w:hAnsi="Marianne Medium" w:cs="Times New Roman"/>
          <w:b/>
          <w:color w:val="0070C0"/>
        </w:rPr>
        <w:t xml:space="preserve"> - CONDITIONS GENERALES D’EXECUTION DU MARCHE</w:t>
      </w:r>
    </w:p>
    <w:p w14:paraId="4B2DB505" w14:textId="3ED6BCC3" w:rsidR="00C9556E" w:rsidRPr="00E43D82" w:rsidRDefault="009B51FF" w:rsidP="00C9556E">
      <w:pPr>
        <w:spacing w:after="0"/>
        <w:rPr>
          <w:rFonts w:ascii="Marianne Medium" w:hAnsi="Marianne Medium" w:cs="Times New Roman"/>
          <w:color w:val="0070C0"/>
        </w:rPr>
      </w:pPr>
      <w:r>
        <w:rPr>
          <w:rFonts w:ascii="Marianne Medium" w:hAnsi="Marianne Medium" w:cs="Times New Roman"/>
          <w:color w:val="0070C0"/>
        </w:rPr>
        <w:t>3</w:t>
      </w:r>
      <w:r w:rsidR="00C9556E" w:rsidRPr="00E43D82">
        <w:rPr>
          <w:rFonts w:ascii="Marianne Medium" w:hAnsi="Marianne Medium" w:cs="Times New Roman"/>
          <w:color w:val="0070C0"/>
        </w:rPr>
        <w:t xml:space="preserve">.1 – </w:t>
      </w:r>
      <w:r>
        <w:rPr>
          <w:rFonts w:ascii="Marianne Medium" w:hAnsi="Marianne Medium" w:cs="Times New Roman"/>
          <w:color w:val="0070C0"/>
        </w:rPr>
        <w:t>Correspondant permanent</w:t>
      </w:r>
    </w:p>
    <w:p w14:paraId="33864DB2" w14:textId="78EA6F3F" w:rsidR="00C9556E" w:rsidRPr="00E43D82" w:rsidRDefault="009B51FF" w:rsidP="00C9556E">
      <w:pPr>
        <w:spacing w:after="0"/>
        <w:rPr>
          <w:rFonts w:ascii="Marianne Medium" w:hAnsi="Marianne Medium" w:cs="Times New Roman"/>
          <w:color w:val="0070C0"/>
        </w:rPr>
      </w:pPr>
      <w:r>
        <w:rPr>
          <w:rFonts w:ascii="Marianne Medium" w:hAnsi="Marianne Medium" w:cs="Times New Roman"/>
          <w:color w:val="0070C0"/>
        </w:rPr>
        <w:t>3</w:t>
      </w:r>
      <w:r w:rsidR="00C9556E" w:rsidRPr="00E43D82">
        <w:rPr>
          <w:rFonts w:ascii="Marianne Medium" w:hAnsi="Marianne Medium" w:cs="Times New Roman"/>
          <w:color w:val="0070C0"/>
        </w:rPr>
        <w:t xml:space="preserve">.2 – </w:t>
      </w:r>
      <w:r>
        <w:rPr>
          <w:rFonts w:ascii="Marianne Medium" w:hAnsi="Marianne Medium" w:cs="Times New Roman"/>
          <w:color w:val="0070C0"/>
        </w:rPr>
        <w:t>Modalités de livraison</w:t>
      </w:r>
    </w:p>
    <w:p w14:paraId="425F6714" w14:textId="4E942F96" w:rsidR="00C9556E" w:rsidRPr="00E43D82" w:rsidRDefault="009B51FF" w:rsidP="00C9556E">
      <w:pPr>
        <w:spacing w:after="0"/>
        <w:rPr>
          <w:rFonts w:ascii="Marianne Medium" w:hAnsi="Marianne Medium" w:cs="Times New Roman"/>
          <w:color w:val="0070C0"/>
        </w:rPr>
      </w:pPr>
      <w:r>
        <w:rPr>
          <w:rFonts w:ascii="Marianne Medium" w:hAnsi="Marianne Medium" w:cs="Times New Roman"/>
          <w:color w:val="0070C0"/>
        </w:rPr>
        <w:t>3.</w:t>
      </w:r>
      <w:r w:rsidR="00C9556E" w:rsidRPr="00E43D82">
        <w:rPr>
          <w:rFonts w:ascii="Marianne Medium" w:hAnsi="Marianne Medium" w:cs="Times New Roman"/>
          <w:color w:val="0070C0"/>
        </w:rPr>
        <w:t xml:space="preserve">3 – </w:t>
      </w:r>
      <w:r>
        <w:rPr>
          <w:rFonts w:ascii="Marianne Medium" w:hAnsi="Marianne Medium" w:cs="Times New Roman"/>
          <w:color w:val="0070C0"/>
        </w:rPr>
        <w:t>Délai de livraison</w:t>
      </w:r>
    </w:p>
    <w:p w14:paraId="610233B2" w14:textId="336F38D8" w:rsidR="00C9556E" w:rsidRPr="00E43D82" w:rsidRDefault="009B51FF" w:rsidP="00C9556E">
      <w:pPr>
        <w:spacing w:after="0"/>
        <w:rPr>
          <w:rFonts w:ascii="Marianne Medium" w:hAnsi="Marianne Medium" w:cs="Times New Roman"/>
          <w:color w:val="0070C0"/>
        </w:rPr>
      </w:pPr>
      <w:r>
        <w:rPr>
          <w:rFonts w:ascii="Marianne Medium" w:hAnsi="Marianne Medium" w:cs="Times New Roman"/>
          <w:color w:val="0070C0"/>
        </w:rPr>
        <w:t>3</w:t>
      </w:r>
      <w:r w:rsidR="00C9556E" w:rsidRPr="00E43D82">
        <w:rPr>
          <w:rFonts w:ascii="Marianne Medium" w:hAnsi="Marianne Medium" w:cs="Times New Roman"/>
          <w:color w:val="0070C0"/>
        </w:rPr>
        <w:t xml:space="preserve">.4 – </w:t>
      </w:r>
      <w:r>
        <w:rPr>
          <w:rFonts w:ascii="Marianne Medium" w:hAnsi="Marianne Medium" w:cs="Times New Roman"/>
          <w:color w:val="0070C0"/>
        </w:rPr>
        <w:t>Livraison – Vérification - Responsabilités</w:t>
      </w:r>
    </w:p>
    <w:p w14:paraId="0DCAF7BB" w14:textId="77777777" w:rsidR="009B51FF" w:rsidRDefault="009B51FF" w:rsidP="00A44076">
      <w:pPr>
        <w:spacing w:after="0"/>
        <w:rPr>
          <w:rFonts w:ascii="Marianne Medium" w:hAnsi="Marianne Medium" w:cs="Times New Roman"/>
          <w:b/>
          <w:color w:val="0070C0"/>
        </w:rPr>
      </w:pPr>
    </w:p>
    <w:p w14:paraId="14660BBA" w14:textId="740BA033" w:rsidR="00AA0A7E" w:rsidRPr="00E43D82" w:rsidRDefault="009B51FF" w:rsidP="00A44076">
      <w:pPr>
        <w:spacing w:after="0"/>
        <w:rPr>
          <w:rFonts w:ascii="Marianne Medium" w:hAnsi="Marianne Medium" w:cs="Times New Roman"/>
          <w:b/>
          <w:color w:val="0070C0"/>
        </w:rPr>
      </w:pPr>
      <w:r>
        <w:rPr>
          <w:rFonts w:ascii="Marianne Medium" w:hAnsi="Marianne Medium" w:cs="Times New Roman"/>
          <w:b/>
          <w:color w:val="0070C0"/>
        </w:rPr>
        <w:t>4</w:t>
      </w:r>
      <w:r w:rsidR="00AA0A7E" w:rsidRPr="00E43D82">
        <w:rPr>
          <w:rFonts w:ascii="Marianne Medium" w:hAnsi="Marianne Medium" w:cs="Times New Roman"/>
          <w:b/>
          <w:color w:val="0070C0"/>
        </w:rPr>
        <w:t>– PENALITÉS</w:t>
      </w:r>
      <w:r w:rsidR="00BC7FDE" w:rsidRPr="00E43D82">
        <w:rPr>
          <w:rFonts w:ascii="Marianne Medium" w:hAnsi="Marianne Medium" w:cs="Times New Roman"/>
          <w:b/>
          <w:color w:val="0070C0"/>
        </w:rPr>
        <w:t xml:space="preserve"> </w:t>
      </w:r>
    </w:p>
    <w:p w14:paraId="29DC87EF" w14:textId="14AE46C5" w:rsidR="00AA0A7E" w:rsidRPr="00E43D82" w:rsidRDefault="009B51FF" w:rsidP="00084FB6">
      <w:pPr>
        <w:spacing w:after="0"/>
        <w:rPr>
          <w:rFonts w:ascii="Marianne Medium" w:hAnsi="Marianne Medium" w:cs="Times New Roman"/>
          <w:color w:val="0070C0"/>
        </w:rPr>
      </w:pPr>
      <w:r>
        <w:rPr>
          <w:rFonts w:ascii="Marianne Medium" w:hAnsi="Marianne Medium" w:cs="Times New Roman"/>
          <w:color w:val="0070C0"/>
        </w:rPr>
        <w:t>4</w:t>
      </w:r>
      <w:r w:rsidR="00AA0A7E" w:rsidRPr="00E43D82">
        <w:rPr>
          <w:rFonts w:ascii="Marianne Medium" w:hAnsi="Marianne Medium" w:cs="Times New Roman"/>
          <w:color w:val="0070C0"/>
        </w:rPr>
        <w:t>.1 – Pénalités pour retard</w:t>
      </w:r>
    </w:p>
    <w:p w14:paraId="0C57997E" w14:textId="5EE25CB8" w:rsidR="00AA0A7E" w:rsidRPr="00E43D82" w:rsidRDefault="009B51FF" w:rsidP="00084FB6">
      <w:pPr>
        <w:spacing w:after="0"/>
        <w:rPr>
          <w:rFonts w:ascii="Marianne Medium" w:hAnsi="Marianne Medium" w:cs="Times New Roman"/>
          <w:color w:val="0070C0"/>
        </w:rPr>
      </w:pPr>
      <w:r>
        <w:rPr>
          <w:rFonts w:ascii="Marianne Medium" w:hAnsi="Marianne Medium" w:cs="Times New Roman"/>
          <w:color w:val="0070C0"/>
        </w:rPr>
        <w:t>4</w:t>
      </w:r>
      <w:r w:rsidR="00AA0A7E" w:rsidRPr="00E43D82">
        <w:rPr>
          <w:rFonts w:ascii="Marianne Medium" w:hAnsi="Marianne Medium" w:cs="Times New Roman"/>
          <w:color w:val="0070C0"/>
        </w:rPr>
        <w:t xml:space="preserve">.2 – Pénalités pour </w:t>
      </w:r>
      <w:r w:rsidR="00762F91" w:rsidRPr="00E43D82">
        <w:rPr>
          <w:rFonts w:ascii="Marianne Medium" w:hAnsi="Marianne Medium" w:cs="Times New Roman"/>
          <w:color w:val="0070C0"/>
        </w:rPr>
        <w:t xml:space="preserve">non-conformité de la prestation </w:t>
      </w:r>
    </w:p>
    <w:p w14:paraId="17A83D0F" w14:textId="3AC98025" w:rsidR="00A50B62" w:rsidRPr="00E43D82" w:rsidRDefault="009B51FF" w:rsidP="00762F91">
      <w:pPr>
        <w:spacing w:after="240"/>
        <w:rPr>
          <w:rFonts w:ascii="Marianne Medium" w:hAnsi="Marianne Medium" w:cs="Times New Roman"/>
          <w:color w:val="0070C0"/>
        </w:rPr>
      </w:pPr>
      <w:r>
        <w:rPr>
          <w:rFonts w:ascii="Marianne Medium" w:hAnsi="Marianne Medium" w:cs="Times New Roman"/>
          <w:color w:val="0070C0"/>
        </w:rPr>
        <w:t>4</w:t>
      </w:r>
      <w:r w:rsidR="00AA0A7E" w:rsidRPr="00E43D82">
        <w:rPr>
          <w:rFonts w:ascii="Marianne Medium" w:hAnsi="Marianne Medium" w:cs="Times New Roman"/>
          <w:color w:val="0070C0"/>
        </w:rPr>
        <w:t xml:space="preserve">.3 – </w:t>
      </w:r>
      <w:r w:rsidR="00762F91" w:rsidRPr="00E43D82">
        <w:rPr>
          <w:rFonts w:ascii="Marianne Medium" w:hAnsi="Marianne Medium" w:cs="Times New Roman"/>
          <w:color w:val="0070C0"/>
        </w:rPr>
        <w:t>Modalités de mise en œuvre</w:t>
      </w:r>
    </w:p>
    <w:p w14:paraId="2C3B2A76" w14:textId="1415B3E3" w:rsidR="00AA0A7E" w:rsidRPr="00E43D82" w:rsidRDefault="009B51FF" w:rsidP="00762F91">
      <w:pPr>
        <w:spacing w:after="240"/>
        <w:rPr>
          <w:rFonts w:ascii="Marianne Medium" w:hAnsi="Marianne Medium" w:cs="Times New Roman"/>
          <w:b/>
          <w:color w:val="0070C0"/>
        </w:rPr>
      </w:pPr>
      <w:r>
        <w:rPr>
          <w:rFonts w:ascii="Marianne Medium" w:hAnsi="Marianne Medium" w:cs="Times New Roman"/>
          <w:b/>
          <w:color w:val="0070C0"/>
        </w:rPr>
        <w:t>5</w:t>
      </w:r>
      <w:r w:rsidR="00A50B62" w:rsidRPr="00E43D82">
        <w:rPr>
          <w:rFonts w:ascii="Marianne Medium" w:hAnsi="Marianne Medium" w:cs="Times New Roman"/>
          <w:b/>
          <w:color w:val="0070C0"/>
        </w:rPr>
        <w:t xml:space="preserve"> – </w:t>
      </w:r>
      <w:r w:rsidR="00BC7FDE" w:rsidRPr="00E43D82">
        <w:rPr>
          <w:rFonts w:ascii="Marianne Medium" w:hAnsi="Marianne Medium" w:cs="Times New Roman"/>
          <w:b/>
          <w:color w:val="0070C0"/>
        </w:rPr>
        <w:t xml:space="preserve">LITIGES </w:t>
      </w:r>
    </w:p>
    <w:p w14:paraId="3C0AB1BF" w14:textId="42E6650B" w:rsidR="00AA0A7E" w:rsidRPr="00E43D82" w:rsidRDefault="009B51FF" w:rsidP="00762F91">
      <w:pPr>
        <w:spacing w:before="240" w:after="240"/>
        <w:rPr>
          <w:rFonts w:ascii="Marianne Medium" w:hAnsi="Marianne Medium" w:cs="Times New Roman"/>
          <w:b/>
          <w:color w:val="0070C0"/>
        </w:rPr>
      </w:pPr>
      <w:r>
        <w:rPr>
          <w:rFonts w:ascii="Marianne Medium" w:hAnsi="Marianne Medium" w:cs="Times New Roman"/>
          <w:b/>
          <w:color w:val="0070C0"/>
        </w:rPr>
        <w:t>6</w:t>
      </w:r>
      <w:r w:rsidR="00AA0A7E" w:rsidRPr="00E43D82">
        <w:rPr>
          <w:rFonts w:ascii="Marianne Medium" w:hAnsi="Marianne Medium" w:cs="Times New Roman"/>
          <w:b/>
          <w:color w:val="0070C0"/>
        </w:rPr>
        <w:t xml:space="preserve"> – RÉSILIATION DU MARCHÉ</w:t>
      </w:r>
      <w:r w:rsidR="00BC7FDE" w:rsidRPr="00E43D82">
        <w:rPr>
          <w:rFonts w:ascii="Marianne Medium" w:hAnsi="Marianne Medium" w:cs="Times New Roman"/>
          <w:b/>
          <w:color w:val="0070C0"/>
        </w:rPr>
        <w:t xml:space="preserve"> </w:t>
      </w:r>
    </w:p>
    <w:p w14:paraId="0151B6A5" w14:textId="34CAB1B3" w:rsidR="00AA0A7E" w:rsidRDefault="00AA0A7E" w:rsidP="00AA0A7E">
      <w:pPr>
        <w:tabs>
          <w:tab w:val="left" w:pos="9072"/>
          <w:tab w:val="left" w:pos="10206"/>
        </w:tabs>
        <w:spacing w:line="300" w:lineRule="auto"/>
        <w:jc w:val="center"/>
        <w:rPr>
          <w:rFonts w:ascii="Marianne Medium" w:eastAsia="Times New Roman" w:hAnsi="Marianne Medium" w:cs="Times New Roman"/>
          <w:b/>
          <w:bCs/>
          <w:i/>
          <w:iCs/>
          <w:sz w:val="40"/>
          <w:szCs w:val="40"/>
          <w:lang w:eastAsia="fr-FR"/>
        </w:rPr>
      </w:pPr>
    </w:p>
    <w:p w14:paraId="5F0FFA2A" w14:textId="77777777" w:rsidR="00E2564E" w:rsidRDefault="00E2564E" w:rsidP="00AA0A7E">
      <w:pPr>
        <w:tabs>
          <w:tab w:val="left" w:pos="9072"/>
          <w:tab w:val="left" w:pos="10206"/>
        </w:tabs>
        <w:spacing w:line="300" w:lineRule="auto"/>
        <w:jc w:val="center"/>
        <w:rPr>
          <w:rFonts w:ascii="Marianne Medium" w:eastAsia="Times New Roman" w:hAnsi="Marianne Medium" w:cs="Times New Roman"/>
          <w:b/>
          <w:bCs/>
          <w:i/>
          <w:iCs/>
          <w:sz w:val="40"/>
          <w:szCs w:val="40"/>
          <w:lang w:eastAsia="fr-FR"/>
        </w:rPr>
      </w:pPr>
    </w:p>
    <w:p w14:paraId="1BBF2AEB" w14:textId="77777777" w:rsidR="009B51FF" w:rsidRDefault="009B51FF" w:rsidP="00AA0A7E">
      <w:pPr>
        <w:tabs>
          <w:tab w:val="left" w:pos="9072"/>
          <w:tab w:val="left" w:pos="10206"/>
        </w:tabs>
        <w:spacing w:line="300" w:lineRule="auto"/>
        <w:jc w:val="center"/>
        <w:rPr>
          <w:rFonts w:ascii="Marianne Medium" w:eastAsia="Times New Roman" w:hAnsi="Marianne Medium" w:cs="Times New Roman"/>
          <w:b/>
          <w:bCs/>
          <w:i/>
          <w:iCs/>
          <w:sz w:val="40"/>
          <w:szCs w:val="40"/>
          <w:lang w:eastAsia="fr-FR"/>
        </w:rPr>
      </w:pPr>
    </w:p>
    <w:p w14:paraId="0FDE3DA2" w14:textId="77777777" w:rsidR="009B51FF" w:rsidRDefault="009B51FF" w:rsidP="00AA0A7E">
      <w:pPr>
        <w:tabs>
          <w:tab w:val="left" w:pos="9072"/>
          <w:tab w:val="left" w:pos="10206"/>
        </w:tabs>
        <w:spacing w:line="300" w:lineRule="auto"/>
        <w:jc w:val="center"/>
        <w:rPr>
          <w:rFonts w:ascii="Marianne Medium" w:eastAsia="Times New Roman" w:hAnsi="Marianne Medium" w:cs="Times New Roman"/>
          <w:b/>
          <w:bCs/>
          <w:i/>
          <w:iCs/>
          <w:sz w:val="40"/>
          <w:szCs w:val="40"/>
          <w:lang w:eastAsia="fr-FR"/>
        </w:rPr>
      </w:pPr>
    </w:p>
    <w:p w14:paraId="5BEF3589" w14:textId="77777777" w:rsidR="009B51FF" w:rsidRDefault="009B51FF" w:rsidP="00AA0A7E">
      <w:pPr>
        <w:tabs>
          <w:tab w:val="left" w:pos="9072"/>
          <w:tab w:val="left" w:pos="10206"/>
        </w:tabs>
        <w:spacing w:line="300" w:lineRule="auto"/>
        <w:jc w:val="center"/>
        <w:rPr>
          <w:rFonts w:ascii="Marianne Medium" w:eastAsia="Times New Roman" w:hAnsi="Marianne Medium" w:cs="Times New Roman"/>
          <w:b/>
          <w:bCs/>
          <w:i/>
          <w:iCs/>
          <w:sz w:val="40"/>
          <w:szCs w:val="40"/>
          <w:lang w:eastAsia="fr-FR"/>
        </w:rPr>
      </w:pPr>
    </w:p>
    <w:p w14:paraId="02E59FC4" w14:textId="77777777" w:rsidR="009B51FF" w:rsidRPr="00E43D82" w:rsidRDefault="009B51FF" w:rsidP="00AA0A7E">
      <w:pPr>
        <w:tabs>
          <w:tab w:val="left" w:pos="9072"/>
          <w:tab w:val="left" w:pos="10206"/>
        </w:tabs>
        <w:spacing w:line="300" w:lineRule="auto"/>
        <w:jc w:val="center"/>
        <w:rPr>
          <w:rFonts w:ascii="Marianne Medium" w:eastAsia="Times New Roman" w:hAnsi="Marianne Medium" w:cs="Times New Roman"/>
          <w:b/>
          <w:bCs/>
          <w:i/>
          <w:iCs/>
          <w:sz w:val="40"/>
          <w:szCs w:val="40"/>
          <w:lang w:eastAsia="fr-FR"/>
        </w:rPr>
      </w:pPr>
    </w:p>
    <w:p w14:paraId="04E65182" w14:textId="77777777" w:rsidR="00202486" w:rsidRDefault="00202486" w:rsidP="00ED62C7">
      <w:pPr>
        <w:pStyle w:val="Citationintense"/>
        <w:spacing w:after="120"/>
        <w:ind w:left="0" w:right="-1"/>
        <w:rPr>
          <w:rFonts w:ascii="Marianne Medium" w:hAnsi="Marianne Medium" w:cs="Times New Roman"/>
          <w:i w:val="0"/>
          <w:color w:val="auto"/>
          <w:lang w:eastAsia="fr-FR"/>
        </w:rPr>
      </w:pPr>
    </w:p>
    <w:p w14:paraId="36D88BA5" w14:textId="77777777" w:rsidR="00ED62C7" w:rsidRPr="00012A68" w:rsidRDefault="00ED62C7" w:rsidP="00ED62C7">
      <w:pPr>
        <w:pStyle w:val="Citationintense"/>
        <w:spacing w:after="120"/>
        <w:ind w:left="0" w:right="-1"/>
        <w:rPr>
          <w:rFonts w:ascii="Marianne Medium" w:hAnsi="Marianne Medium" w:cs="Times New Roman"/>
          <w:i w:val="0"/>
          <w:color w:val="auto"/>
          <w:lang w:eastAsia="fr-FR"/>
        </w:rPr>
      </w:pPr>
      <w:r w:rsidRPr="00012A68">
        <w:rPr>
          <w:rFonts w:ascii="Marianne Medium" w:hAnsi="Marianne Medium" w:cs="Times New Roman"/>
          <w:i w:val="0"/>
          <w:color w:val="auto"/>
          <w:lang w:eastAsia="fr-FR"/>
        </w:rPr>
        <w:lastRenderedPageBreak/>
        <w:t>Objet de la consultation</w:t>
      </w:r>
    </w:p>
    <w:p w14:paraId="0C60B04F" w14:textId="77777777" w:rsidR="00202486" w:rsidRPr="008A35B3" w:rsidRDefault="00202486" w:rsidP="00202486">
      <w:pPr>
        <w:spacing w:after="120" w:line="288" w:lineRule="auto"/>
        <w:jc w:val="left"/>
        <w:rPr>
          <w:rFonts w:ascii="Marianne Medium" w:eastAsia="Times New Roman" w:hAnsi="Marianne Medium" w:cs="Times New Roman"/>
          <w:iCs/>
          <w:sz w:val="20"/>
          <w:szCs w:val="20"/>
          <w:lang w:eastAsia="fr-FR"/>
        </w:rPr>
      </w:pPr>
      <w:r w:rsidRPr="008A35B3">
        <w:rPr>
          <w:rFonts w:ascii="Marianne Medium" w:eastAsia="Times New Roman" w:hAnsi="Marianne Medium" w:cs="Times New Roman"/>
          <w:sz w:val="20"/>
          <w:szCs w:val="20"/>
          <w:lang w:eastAsia="fr-FR"/>
        </w:rPr>
        <w:t xml:space="preserve">Le présent marché </w:t>
      </w:r>
      <w:r w:rsidRPr="008A35B3">
        <w:rPr>
          <w:rFonts w:ascii="Marianne Medium" w:hAnsi="Marianne Medium" w:cs="Times New Roman"/>
          <w:sz w:val="20"/>
          <w:szCs w:val="20"/>
        </w:rPr>
        <w:t>a pour objet</w:t>
      </w:r>
      <w:r w:rsidRPr="008A35B3">
        <w:rPr>
          <w:rFonts w:ascii="Marianne Medium" w:eastAsia="Times New Roman" w:hAnsi="Marianne Medium" w:cs="Times New Roman"/>
          <w:iCs/>
          <w:sz w:val="20"/>
          <w:szCs w:val="20"/>
          <w:lang w:eastAsia="fr-FR"/>
        </w:rPr>
        <w:t xml:space="preserve"> la fourniture de carburants</w:t>
      </w:r>
      <w:r>
        <w:rPr>
          <w:rFonts w:ascii="Marianne Medium" w:eastAsia="Times New Roman" w:hAnsi="Marianne Medium" w:cs="Times New Roman"/>
          <w:iCs/>
          <w:sz w:val="20"/>
          <w:szCs w:val="20"/>
          <w:lang w:eastAsia="fr-FR"/>
        </w:rPr>
        <w:t xml:space="preserve"> </w:t>
      </w:r>
      <w:r>
        <w:rPr>
          <w:rFonts w:ascii="Marianne Medium" w:hAnsi="Marianne Medium"/>
          <w:iCs/>
          <w:sz w:val="20"/>
          <w:szCs w:val="20"/>
        </w:rPr>
        <w:t>pour les services de l’Etat en Nouvelle Calédonie</w:t>
      </w:r>
      <w:r w:rsidRPr="00C950C3">
        <w:rPr>
          <w:rFonts w:ascii="Marianne Medium" w:hAnsi="Marianne Medium"/>
          <w:iCs/>
          <w:sz w:val="20"/>
          <w:szCs w:val="20"/>
        </w:rPr>
        <w:t>.</w:t>
      </w:r>
      <w:r w:rsidRPr="008A35B3">
        <w:rPr>
          <w:rFonts w:ascii="Marianne Medium" w:eastAsia="Times New Roman" w:hAnsi="Marianne Medium" w:cs="Times New Roman"/>
          <w:iCs/>
          <w:sz w:val="20"/>
          <w:szCs w:val="20"/>
          <w:lang w:eastAsia="fr-FR"/>
        </w:rPr>
        <w:t xml:space="preserve"> </w:t>
      </w:r>
    </w:p>
    <w:p w14:paraId="2B704C06" w14:textId="77777777" w:rsidR="00163BA4" w:rsidRPr="00012A68" w:rsidRDefault="00ED62C7" w:rsidP="00A9271B">
      <w:pPr>
        <w:spacing w:before="240" w:after="0" w:line="240" w:lineRule="auto"/>
        <w:jc w:val="left"/>
        <w:rPr>
          <w:rFonts w:ascii="Marianne Medium" w:eastAsia="Times New Roman" w:hAnsi="Marianne Medium" w:cs="Times New Roman"/>
          <w:lang w:eastAsia="fr-FR"/>
        </w:rPr>
      </w:pPr>
      <w:r w:rsidRPr="00012A68">
        <w:rPr>
          <w:rFonts w:ascii="Marianne Medium" w:eastAsia="Times New Roman" w:hAnsi="Marianne Medium" w:cs="Times New Roman"/>
          <w:b/>
          <w:bCs/>
          <w:lang w:eastAsia="fr-FR"/>
        </w:rPr>
        <w:t>Pouvoir adjudicateur</w:t>
      </w:r>
      <w:r w:rsidRPr="00012A68">
        <w:rPr>
          <w:rFonts w:ascii="Marianne Medium" w:eastAsia="Times New Roman" w:hAnsi="Marianne Medium" w:cs="Times New Roman"/>
          <w:lang w:eastAsia="fr-FR"/>
        </w:rPr>
        <w:br/>
      </w:r>
      <w:r w:rsidR="00163BA4" w:rsidRPr="00012A68">
        <w:rPr>
          <w:rFonts w:ascii="Marianne Medium" w:eastAsia="Times New Roman" w:hAnsi="Marianne Medium" w:cs="Times New Roman"/>
          <w:lang w:eastAsia="fr-FR"/>
        </w:rPr>
        <w:t>Ministère de l’Intérieur</w:t>
      </w:r>
    </w:p>
    <w:p w14:paraId="0E214984" w14:textId="77777777" w:rsidR="00163BA4" w:rsidRPr="00012A68" w:rsidRDefault="00163BA4" w:rsidP="00A9271B">
      <w:pPr>
        <w:spacing w:after="0" w:line="240" w:lineRule="auto"/>
        <w:jc w:val="left"/>
        <w:rPr>
          <w:rFonts w:ascii="Marianne Medium" w:eastAsia="Times New Roman" w:hAnsi="Marianne Medium" w:cs="Times New Roman"/>
          <w:lang w:eastAsia="fr-FR"/>
        </w:rPr>
      </w:pPr>
      <w:r w:rsidRPr="00012A68">
        <w:rPr>
          <w:rFonts w:ascii="Marianne Medium" w:eastAsia="Times New Roman" w:hAnsi="Marianne Medium" w:cs="Times New Roman"/>
          <w:lang w:eastAsia="fr-FR"/>
        </w:rPr>
        <w:t>Haut-commissaire de la République en Nouvelle-Calédonie</w:t>
      </w:r>
    </w:p>
    <w:p w14:paraId="2E0DFD6F" w14:textId="77777777" w:rsidR="00163BA4" w:rsidRPr="00012A68" w:rsidRDefault="00163BA4" w:rsidP="00A9271B">
      <w:pPr>
        <w:spacing w:after="0" w:line="240" w:lineRule="auto"/>
        <w:jc w:val="left"/>
        <w:rPr>
          <w:rFonts w:ascii="Marianne Medium" w:eastAsia="Times New Roman" w:hAnsi="Marianne Medium" w:cs="Times New Roman"/>
          <w:lang w:eastAsia="fr-FR"/>
        </w:rPr>
      </w:pPr>
      <w:r w:rsidRPr="00012A68">
        <w:rPr>
          <w:rFonts w:ascii="Marianne Medium" w:eastAsia="Times New Roman" w:hAnsi="Marianne Medium" w:cs="Times New Roman"/>
          <w:lang w:eastAsia="fr-FR"/>
        </w:rPr>
        <w:t>Secrétariat général pour l’administration de la police en Nouvelle-Calédonie (SGAP</w:t>
      </w:r>
      <w:proofErr w:type="gramStart"/>
      <w:r w:rsidRPr="00012A68">
        <w:rPr>
          <w:rFonts w:ascii="Marianne Medium" w:eastAsia="Times New Roman" w:hAnsi="Marianne Medium" w:cs="Times New Roman"/>
          <w:lang w:eastAsia="fr-FR"/>
        </w:rPr>
        <w:t>)</w:t>
      </w:r>
      <w:proofErr w:type="gramEnd"/>
      <w:r w:rsidRPr="00012A68">
        <w:rPr>
          <w:rFonts w:ascii="Marianne Medium" w:eastAsia="Times New Roman" w:hAnsi="Marianne Medium" w:cs="Times New Roman"/>
          <w:lang w:eastAsia="fr-FR"/>
        </w:rPr>
        <w:br/>
        <w:t>09 bis rue de la République, 98800 NOUMEA</w:t>
      </w:r>
    </w:p>
    <w:p w14:paraId="69C052CE" w14:textId="77777777" w:rsidR="00163BA4" w:rsidRPr="00012A68" w:rsidRDefault="00163BA4" w:rsidP="00A9271B">
      <w:pPr>
        <w:spacing w:line="240" w:lineRule="auto"/>
        <w:rPr>
          <w:rFonts w:ascii="Marianne Medium" w:eastAsia="Times New Roman" w:hAnsi="Marianne Medium" w:cs="Times New Roman"/>
          <w:lang w:eastAsia="fr-FR"/>
        </w:rPr>
      </w:pPr>
      <w:r w:rsidRPr="00012A68">
        <w:rPr>
          <w:rFonts w:ascii="Marianne Medium" w:eastAsia="Times New Roman" w:hAnsi="Marianne Medium" w:cs="Times New Roman"/>
          <w:lang w:eastAsia="fr-FR"/>
        </w:rPr>
        <w:t>BP C5 - 98</w:t>
      </w:r>
      <w:r w:rsidRPr="00012A68">
        <w:rPr>
          <w:rFonts w:ascii="Courier New" w:eastAsia="Times New Roman" w:hAnsi="Courier New" w:cs="Courier New"/>
          <w:lang w:eastAsia="fr-FR"/>
        </w:rPr>
        <w:t> </w:t>
      </w:r>
      <w:r w:rsidRPr="00012A68">
        <w:rPr>
          <w:rFonts w:ascii="Marianne Medium" w:eastAsia="Times New Roman" w:hAnsi="Marianne Medium" w:cs="Times New Roman"/>
          <w:lang w:eastAsia="fr-FR"/>
        </w:rPr>
        <w:t>844 NOUMEA CEDEX</w:t>
      </w:r>
    </w:p>
    <w:p w14:paraId="12358D9E" w14:textId="77777777" w:rsidR="00ED62C7" w:rsidRPr="00012A68" w:rsidRDefault="00ED62C7" w:rsidP="00A9271B">
      <w:pPr>
        <w:spacing w:after="0" w:line="240" w:lineRule="auto"/>
        <w:jc w:val="left"/>
        <w:rPr>
          <w:rFonts w:ascii="Marianne Medium" w:eastAsia="Times New Roman" w:hAnsi="Marianne Medium" w:cs="Times New Roman"/>
          <w:lang w:eastAsia="fr-FR"/>
        </w:rPr>
      </w:pPr>
      <w:r w:rsidRPr="00012A68">
        <w:rPr>
          <w:rFonts w:ascii="Marianne Medium" w:eastAsia="Times New Roman" w:hAnsi="Marianne Medium" w:cs="Times New Roman"/>
          <w:b/>
          <w:bCs/>
          <w:lang w:eastAsia="fr-FR"/>
        </w:rPr>
        <w:t>Personne signataire du marché</w:t>
      </w:r>
      <w:r w:rsidRPr="00012A68">
        <w:rPr>
          <w:rFonts w:ascii="Marianne Medium" w:eastAsia="Times New Roman" w:hAnsi="Marianne Medium" w:cs="Times New Roman"/>
          <w:b/>
          <w:bCs/>
          <w:lang w:eastAsia="fr-FR"/>
        </w:rPr>
        <w:br/>
      </w:r>
      <w:r w:rsidR="0050755A">
        <w:rPr>
          <w:rFonts w:ascii="Marianne Medium" w:eastAsia="Times New Roman" w:hAnsi="Marianne Medium" w:cs="Times New Roman"/>
          <w:lang w:eastAsia="fr-FR"/>
        </w:rPr>
        <w:t>Le</w:t>
      </w:r>
      <w:r w:rsidRPr="00012A68">
        <w:rPr>
          <w:rFonts w:ascii="Marianne Medium" w:eastAsia="Times New Roman" w:hAnsi="Marianne Medium" w:cs="Times New Roman"/>
          <w:lang w:eastAsia="fr-FR"/>
        </w:rPr>
        <w:t xml:space="preserve"> Haut-commissaire de la République en Nouvelle-Calédonie ou son représentant.</w:t>
      </w:r>
    </w:p>
    <w:p w14:paraId="2B86A5A4" w14:textId="77777777" w:rsidR="00ED62C7" w:rsidRPr="00012A68" w:rsidRDefault="00ED62C7" w:rsidP="00ED62C7">
      <w:pPr>
        <w:spacing w:after="0"/>
        <w:jc w:val="left"/>
        <w:rPr>
          <w:rFonts w:ascii="Marianne Medium" w:eastAsia="Times New Roman" w:hAnsi="Marianne Medium" w:cs="Times New Roman"/>
          <w:lang w:eastAsia="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5496"/>
      </w:tblGrid>
      <w:tr w:rsidR="00ED62C7" w:rsidRPr="00012A68" w14:paraId="31726CD0" w14:textId="77777777" w:rsidTr="00251429">
        <w:trPr>
          <w:trHeight w:val="479"/>
        </w:trPr>
        <w:tc>
          <w:tcPr>
            <w:tcW w:w="5070" w:type="dxa"/>
            <w:tcBorders>
              <w:top w:val="single" w:sz="4" w:space="0" w:color="auto"/>
              <w:left w:val="single" w:sz="4" w:space="0" w:color="auto"/>
              <w:bottom w:val="single" w:sz="4" w:space="0" w:color="auto"/>
              <w:right w:val="single" w:sz="4" w:space="0" w:color="auto"/>
            </w:tcBorders>
            <w:vAlign w:val="center"/>
            <w:hideMark/>
          </w:tcPr>
          <w:p w14:paraId="678D43BE" w14:textId="77777777" w:rsidR="00ED62C7" w:rsidRPr="00012A68" w:rsidRDefault="00654ED6" w:rsidP="00A9271B">
            <w:pPr>
              <w:spacing w:before="120"/>
              <w:jc w:val="left"/>
              <w:rPr>
                <w:rFonts w:ascii="Marianne Medium" w:eastAsia="Times New Roman" w:hAnsi="Marianne Medium" w:cs="Times New Roman"/>
                <w:lang w:eastAsia="fr-FR"/>
              </w:rPr>
            </w:pPr>
            <w:r>
              <w:rPr>
                <w:rFonts w:ascii="Marianne Medium" w:eastAsia="Times New Roman" w:hAnsi="Marianne Medium" w:cs="Times New Roman"/>
                <w:b/>
                <w:bCs/>
                <w:lang w:eastAsia="fr-FR"/>
              </w:rPr>
              <w:t>Date et heure limite de remise</w:t>
            </w:r>
            <w:r w:rsidR="00ED62C7" w:rsidRPr="00012A68">
              <w:rPr>
                <w:rFonts w:ascii="Marianne Medium" w:eastAsia="Times New Roman" w:hAnsi="Marianne Medium" w:cs="Times New Roman"/>
                <w:b/>
                <w:bCs/>
                <w:lang w:eastAsia="fr-FR"/>
              </w:rPr>
              <w:t xml:space="preserve"> des offres : </w:t>
            </w:r>
          </w:p>
        </w:tc>
        <w:tc>
          <w:tcPr>
            <w:tcW w:w="5496" w:type="dxa"/>
            <w:tcBorders>
              <w:top w:val="single" w:sz="4" w:space="0" w:color="auto"/>
              <w:left w:val="single" w:sz="4" w:space="0" w:color="auto"/>
              <w:bottom w:val="single" w:sz="4" w:space="0" w:color="auto"/>
              <w:right w:val="single" w:sz="4" w:space="0" w:color="auto"/>
            </w:tcBorders>
            <w:vAlign w:val="center"/>
            <w:hideMark/>
          </w:tcPr>
          <w:p w14:paraId="316CAE96" w14:textId="0F892530" w:rsidR="00ED62C7" w:rsidRPr="00012A68" w:rsidRDefault="00202486" w:rsidP="00A9271B">
            <w:pPr>
              <w:spacing w:before="200"/>
              <w:jc w:val="left"/>
              <w:rPr>
                <w:rFonts w:ascii="Marianne Medium" w:eastAsia="Times New Roman" w:hAnsi="Marianne Medium" w:cs="Times New Roman"/>
                <w:lang w:eastAsia="fr-FR"/>
              </w:rPr>
            </w:pPr>
            <w:r w:rsidRPr="000A0961">
              <w:rPr>
                <w:rFonts w:ascii="Marianne Medium" w:eastAsia="Times New Roman" w:hAnsi="Marianne Medium" w:cs="Times New Roman"/>
                <w:b/>
                <w:bCs/>
                <w:sz w:val="20"/>
                <w:szCs w:val="20"/>
                <w:lang w:eastAsia="fr-FR"/>
              </w:rPr>
              <w:t>16/08</w:t>
            </w:r>
            <w:r>
              <w:rPr>
                <w:rFonts w:ascii="Marianne Medium" w:eastAsia="Times New Roman" w:hAnsi="Marianne Medium" w:cs="Times New Roman"/>
                <w:b/>
                <w:bCs/>
                <w:sz w:val="20"/>
                <w:szCs w:val="20"/>
                <w:lang w:eastAsia="fr-FR"/>
              </w:rPr>
              <w:t>/2022</w:t>
            </w:r>
            <w:r w:rsidRPr="008A35B3">
              <w:rPr>
                <w:rFonts w:ascii="Marianne Medium" w:eastAsia="Times New Roman" w:hAnsi="Marianne Medium" w:cs="Times New Roman"/>
                <w:b/>
                <w:bCs/>
                <w:sz w:val="20"/>
                <w:szCs w:val="20"/>
                <w:lang w:eastAsia="fr-FR"/>
              </w:rPr>
              <w:t xml:space="preserve"> à 16h00 </w:t>
            </w:r>
            <w:r w:rsidR="00ED62C7" w:rsidRPr="00012A68">
              <w:rPr>
                <w:rFonts w:ascii="Marianne Medium" w:eastAsia="Times New Roman" w:hAnsi="Marianne Medium" w:cs="Times New Roman"/>
                <w:b/>
                <w:bCs/>
                <w:lang w:eastAsia="fr-FR"/>
              </w:rPr>
              <w:t xml:space="preserve"> (heure locale)</w:t>
            </w:r>
          </w:p>
        </w:tc>
      </w:tr>
    </w:tbl>
    <w:p w14:paraId="40AA9BCB" w14:textId="01C10F3C" w:rsidR="00ED7B3E" w:rsidRDefault="00ED7B3E" w:rsidP="000A15E8">
      <w:pPr>
        <w:spacing w:after="360"/>
        <w:rPr>
          <w:rFonts w:ascii="Marianne Medium" w:hAnsi="Marianne Medium" w:cs="Times New Roman"/>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5"/>
      </w:tblGrid>
      <w:tr w:rsidR="00A33608" w:rsidRPr="00012A68" w14:paraId="479E3798" w14:textId="77777777" w:rsidTr="00A156AB">
        <w:trPr>
          <w:trHeight w:val="212"/>
        </w:trPr>
        <w:tc>
          <w:tcPr>
            <w:tcW w:w="10125" w:type="dxa"/>
          </w:tcPr>
          <w:p w14:paraId="6C27A2D2" w14:textId="324C3644" w:rsidR="000F14BB" w:rsidRPr="00012A68" w:rsidRDefault="000537FB" w:rsidP="00827970">
            <w:pPr>
              <w:pStyle w:val="Titre3"/>
              <w:tabs>
                <w:tab w:val="left" w:pos="1470"/>
              </w:tabs>
              <w:spacing w:before="0"/>
              <w:rPr>
                <w:rFonts w:ascii="Marianne Medium" w:eastAsia="Times New Roman" w:hAnsi="Marianne Medium" w:cs="Times New Roman"/>
                <w:color w:val="auto"/>
                <w:lang w:eastAsia="fr-FR"/>
              </w:rPr>
            </w:pPr>
            <w:r>
              <w:rPr>
                <w:rFonts w:ascii="Marianne Medium" w:eastAsia="Times New Roman" w:hAnsi="Marianne Medium" w:cs="Times New Roman"/>
                <w:color w:val="auto"/>
                <w:lang w:eastAsia="fr-FR"/>
              </w:rPr>
              <w:t>1</w:t>
            </w:r>
            <w:r w:rsidR="000F14BB" w:rsidRPr="00012A68">
              <w:rPr>
                <w:rFonts w:ascii="Marianne Medium" w:eastAsia="Times New Roman" w:hAnsi="Marianne Medium" w:cs="Times New Roman"/>
                <w:color w:val="auto"/>
                <w:lang w:eastAsia="fr-FR"/>
              </w:rPr>
              <w:t xml:space="preserve">. </w:t>
            </w:r>
            <w:r w:rsidR="000F14BB" w:rsidRPr="00012A68">
              <w:rPr>
                <w:rFonts w:ascii="Marianne Medium" w:hAnsi="Marianne Medium" w:cs="Times New Roman"/>
                <w:color w:val="auto"/>
              </w:rPr>
              <w:t>CARACTERISTIQUES DU MARCHE</w:t>
            </w:r>
          </w:p>
        </w:tc>
      </w:tr>
    </w:tbl>
    <w:p w14:paraId="19C76F9B" w14:textId="30CA9D87" w:rsidR="00012A68" w:rsidRDefault="00012A68" w:rsidP="00D25FA1">
      <w:pPr>
        <w:spacing w:after="0" w:line="240" w:lineRule="auto"/>
        <w:rPr>
          <w:rFonts w:ascii="Marianne Medium" w:eastAsia="Calibri" w:hAnsi="Marianne Medium" w:cs="Times New Roman"/>
        </w:rPr>
      </w:pPr>
    </w:p>
    <w:p w14:paraId="216365AE" w14:textId="04FE41BB" w:rsidR="000537FB" w:rsidRPr="00714D19" w:rsidRDefault="000537FB" w:rsidP="000537FB">
      <w:pPr>
        <w:spacing w:before="240"/>
        <w:rPr>
          <w:rFonts w:ascii="Marianne Medium" w:hAnsi="Marianne Medium" w:cs="Times New Roman"/>
          <w:b/>
          <w:u w:val="single"/>
        </w:rPr>
      </w:pPr>
      <w:r>
        <w:rPr>
          <w:rFonts w:ascii="Marianne Medium" w:hAnsi="Marianne Medium" w:cs="Times New Roman"/>
          <w:b/>
          <w:u w:val="single"/>
        </w:rPr>
        <w:t>1</w:t>
      </w:r>
      <w:r w:rsidRPr="00714D19">
        <w:rPr>
          <w:rFonts w:ascii="Marianne Medium" w:hAnsi="Marianne Medium" w:cs="Times New Roman"/>
          <w:b/>
          <w:u w:val="single"/>
        </w:rPr>
        <w:t>.1 Allotissement</w:t>
      </w:r>
    </w:p>
    <w:p w14:paraId="7D407A9B" w14:textId="53A65066" w:rsidR="000537FB" w:rsidRDefault="00202486" w:rsidP="000537FB">
      <w:pPr>
        <w:rPr>
          <w:rFonts w:ascii="Marianne Medium" w:hAnsi="Marianne Medium" w:cs="Times New Roman"/>
        </w:rPr>
      </w:pPr>
      <w:r>
        <w:rPr>
          <w:rFonts w:ascii="Marianne Medium" w:hAnsi="Marianne Medium" w:cs="Times New Roman"/>
        </w:rPr>
        <w:t>Le marché comporte 8</w:t>
      </w:r>
      <w:r w:rsidR="000537FB">
        <w:rPr>
          <w:rFonts w:ascii="Marianne Medium" w:hAnsi="Marianne Medium" w:cs="Times New Roman"/>
        </w:rPr>
        <w:t xml:space="preserve"> lots conformément aux articles L2113-10 du Code de la commande publique.</w:t>
      </w:r>
    </w:p>
    <w:p w14:paraId="0CA429D2" w14:textId="2443D418" w:rsidR="000537FB" w:rsidRDefault="000537FB" w:rsidP="000537FB">
      <w:pPr>
        <w:jc w:val="left"/>
        <w:rPr>
          <w:rStyle w:val="Titre3Car"/>
          <w:rFonts w:ascii="Marianne Medium" w:hAnsi="Marianne Medium" w:cs="Times New Roman"/>
          <w:color w:val="auto"/>
          <w:u w:val="single"/>
        </w:rPr>
      </w:pPr>
      <w:r>
        <w:rPr>
          <w:rStyle w:val="Titre3Car"/>
          <w:rFonts w:ascii="Marianne Medium" w:hAnsi="Marianne Medium" w:cs="Times New Roman"/>
          <w:color w:val="auto"/>
          <w:u w:val="single"/>
        </w:rPr>
        <w:t>1.2 Décomposition en lots</w:t>
      </w:r>
    </w:p>
    <w:p w14:paraId="3E70847F" w14:textId="73097C9A" w:rsidR="000537FB" w:rsidRPr="003A1F9B" w:rsidRDefault="000537FB" w:rsidP="000537FB">
      <w:pPr>
        <w:jc w:val="left"/>
        <w:rPr>
          <w:rStyle w:val="Titre3Car"/>
          <w:rFonts w:ascii="Marianne Medium" w:hAnsi="Marianne Medium" w:cs="Times New Roman"/>
          <w:b w:val="0"/>
          <w:color w:val="auto"/>
        </w:rPr>
      </w:pPr>
      <w:r w:rsidRPr="003A1F9B">
        <w:rPr>
          <w:rStyle w:val="Titre3Car"/>
          <w:rFonts w:ascii="Marianne Medium" w:hAnsi="Marianne Medium" w:cs="Times New Roman"/>
          <w:b w:val="0"/>
          <w:color w:val="auto"/>
        </w:rPr>
        <w:t>L</w:t>
      </w:r>
      <w:r w:rsidR="00202486">
        <w:rPr>
          <w:rStyle w:val="Titre3Car"/>
          <w:rFonts w:ascii="Marianne Medium" w:hAnsi="Marianne Medium" w:cs="Times New Roman"/>
          <w:b w:val="0"/>
          <w:color w:val="auto"/>
        </w:rPr>
        <w:t>es candidats doi</w:t>
      </w:r>
      <w:r>
        <w:rPr>
          <w:rStyle w:val="Titre3Car"/>
          <w:rFonts w:ascii="Marianne Medium" w:hAnsi="Marianne Medium" w:cs="Times New Roman"/>
          <w:b w:val="0"/>
          <w:color w:val="auto"/>
        </w:rPr>
        <w:t xml:space="preserve">vent soumissionner pour </w:t>
      </w:r>
      <w:r w:rsidR="00202486">
        <w:rPr>
          <w:rStyle w:val="Titre3Car"/>
          <w:rFonts w:ascii="Marianne Medium" w:hAnsi="Marianne Medium" w:cs="Times New Roman"/>
          <w:b w:val="0"/>
          <w:color w:val="auto"/>
        </w:rPr>
        <w:t>l’ensemble des</w:t>
      </w:r>
      <w:r>
        <w:rPr>
          <w:rStyle w:val="Titre3Car"/>
          <w:rFonts w:ascii="Marianne Medium" w:hAnsi="Marianne Medium" w:cs="Times New Roman"/>
          <w:b w:val="0"/>
          <w:color w:val="auto"/>
        </w:rPr>
        <w:t xml:space="preserve"> lots de la présente consultation.</w:t>
      </w:r>
    </w:p>
    <w:p w14:paraId="2835233A" w14:textId="77777777" w:rsidR="00202486" w:rsidRPr="007B5349" w:rsidRDefault="00202486" w:rsidP="00202486">
      <w:pPr>
        <w:pStyle w:val="Paragraphedeliste"/>
        <w:numPr>
          <w:ilvl w:val="0"/>
          <w:numId w:val="18"/>
        </w:numPr>
        <w:spacing w:before="60" w:after="120" w:line="240" w:lineRule="auto"/>
        <w:outlineLvl w:val="0"/>
        <w:rPr>
          <w:rFonts w:ascii="Marianne Medium" w:hAnsi="Marianne Medium" w:cs="Times New Roman"/>
          <w:sz w:val="20"/>
          <w:szCs w:val="20"/>
        </w:rPr>
      </w:pPr>
      <w:r w:rsidRPr="007B5349">
        <w:rPr>
          <w:rFonts w:ascii="Marianne Medium" w:hAnsi="Marianne Medium" w:cs="Times New Roman"/>
          <w:sz w:val="20"/>
          <w:szCs w:val="20"/>
        </w:rPr>
        <w:t xml:space="preserve">Lot 1 – </w:t>
      </w:r>
      <w:r>
        <w:rPr>
          <w:rFonts w:ascii="Marianne Medium" w:hAnsi="Marianne Medium" w:cs="Times New Roman"/>
          <w:sz w:val="20"/>
          <w:szCs w:val="20"/>
        </w:rPr>
        <w:t>L’agence française des fréquences.</w:t>
      </w:r>
      <w:r w:rsidRPr="007B5349">
        <w:rPr>
          <w:rFonts w:ascii="Marianne Medium" w:hAnsi="Marianne Medium" w:cs="Times New Roman"/>
          <w:sz w:val="20"/>
          <w:szCs w:val="20"/>
        </w:rPr>
        <w:t xml:space="preserve"> </w:t>
      </w:r>
    </w:p>
    <w:p w14:paraId="19952F41" w14:textId="77777777" w:rsidR="00202486" w:rsidRPr="007B5349" w:rsidRDefault="00202486" w:rsidP="00202486">
      <w:pPr>
        <w:numPr>
          <w:ilvl w:val="0"/>
          <w:numId w:val="18"/>
        </w:numPr>
        <w:spacing w:before="60" w:after="0" w:line="240" w:lineRule="auto"/>
        <w:outlineLvl w:val="0"/>
        <w:rPr>
          <w:rFonts w:ascii="Marianne Medium" w:hAnsi="Marianne Medium" w:cs="Times New Roman"/>
          <w:sz w:val="20"/>
          <w:szCs w:val="20"/>
        </w:rPr>
      </w:pPr>
      <w:r w:rsidRPr="007B5349">
        <w:rPr>
          <w:rFonts w:ascii="Marianne Medium" w:hAnsi="Marianne Medium" w:cs="Times New Roman"/>
          <w:sz w:val="20"/>
          <w:szCs w:val="20"/>
        </w:rPr>
        <w:t xml:space="preserve">Lot 2 – </w:t>
      </w:r>
      <w:r>
        <w:rPr>
          <w:rFonts w:ascii="Marianne Medium" w:hAnsi="Marianne Medium" w:cs="Times New Roman"/>
          <w:sz w:val="20"/>
          <w:szCs w:val="20"/>
        </w:rPr>
        <w:t>Le Haut-commissariat de La République</w:t>
      </w:r>
      <w:r w:rsidRPr="007B5349">
        <w:rPr>
          <w:rFonts w:ascii="Marianne Medium" w:hAnsi="Marianne Medium" w:cs="Times New Roman"/>
          <w:sz w:val="20"/>
          <w:szCs w:val="20"/>
        </w:rPr>
        <w:t>.</w:t>
      </w:r>
    </w:p>
    <w:p w14:paraId="0B429986" w14:textId="77777777" w:rsidR="00202486" w:rsidRPr="000A0961" w:rsidRDefault="00202486" w:rsidP="00202486">
      <w:pPr>
        <w:numPr>
          <w:ilvl w:val="0"/>
          <w:numId w:val="18"/>
        </w:numPr>
        <w:spacing w:before="60" w:after="0" w:line="240" w:lineRule="auto"/>
        <w:jc w:val="left"/>
        <w:outlineLvl w:val="0"/>
        <w:rPr>
          <w:rFonts w:ascii="Marianne Medium" w:hAnsi="Marianne Medium" w:cs="Times New Roman"/>
          <w:sz w:val="20"/>
          <w:szCs w:val="20"/>
        </w:rPr>
      </w:pPr>
      <w:r w:rsidRPr="000A0961">
        <w:rPr>
          <w:rFonts w:ascii="Marianne Medium" w:hAnsi="Marianne Medium" w:cs="Times New Roman"/>
          <w:sz w:val="20"/>
          <w:szCs w:val="20"/>
        </w:rPr>
        <w:t>Lot 3 – La direction centrale de la police nationale en Nouvelle Calédonie.</w:t>
      </w:r>
    </w:p>
    <w:p w14:paraId="1508530B" w14:textId="77777777" w:rsidR="00202486" w:rsidRPr="000A0961" w:rsidRDefault="00202486" w:rsidP="00202486">
      <w:pPr>
        <w:numPr>
          <w:ilvl w:val="0"/>
          <w:numId w:val="18"/>
        </w:numPr>
        <w:spacing w:before="60" w:after="0" w:line="240" w:lineRule="auto"/>
        <w:jc w:val="left"/>
        <w:outlineLvl w:val="0"/>
        <w:rPr>
          <w:rFonts w:ascii="Marianne Medium" w:hAnsi="Marianne Medium" w:cs="Times New Roman"/>
          <w:sz w:val="20"/>
          <w:szCs w:val="20"/>
        </w:rPr>
      </w:pPr>
      <w:r w:rsidRPr="000A0961">
        <w:rPr>
          <w:rFonts w:ascii="Marianne Medium" w:hAnsi="Marianne Medium" w:cs="Times New Roman"/>
          <w:sz w:val="20"/>
          <w:szCs w:val="20"/>
        </w:rPr>
        <w:t>Lot 4 –  La direction de l’aviation civile.</w:t>
      </w:r>
    </w:p>
    <w:p w14:paraId="7B668AA9" w14:textId="77777777" w:rsidR="00202486" w:rsidRPr="000A0961" w:rsidRDefault="00202486" w:rsidP="00202486">
      <w:pPr>
        <w:numPr>
          <w:ilvl w:val="0"/>
          <w:numId w:val="18"/>
        </w:numPr>
        <w:spacing w:before="60" w:after="0" w:line="240" w:lineRule="auto"/>
        <w:jc w:val="left"/>
        <w:outlineLvl w:val="0"/>
        <w:rPr>
          <w:rFonts w:ascii="Marianne Medium" w:hAnsi="Marianne Medium" w:cs="Times New Roman"/>
          <w:sz w:val="20"/>
          <w:szCs w:val="20"/>
        </w:rPr>
      </w:pPr>
      <w:r w:rsidRPr="000A0961">
        <w:rPr>
          <w:rFonts w:ascii="Marianne Medium" w:hAnsi="Marianne Medium" w:cs="Times New Roman"/>
          <w:sz w:val="20"/>
          <w:szCs w:val="20"/>
        </w:rPr>
        <w:t>Lot 5 –  La direction régionale des douanes de Nouvelle Calédonie.</w:t>
      </w:r>
    </w:p>
    <w:p w14:paraId="27E2620B" w14:textId="77777777" w:rsidR="00202486" w:rsidRPr="000A0961" w:rsidRDefault="00202486" w:rsidP="00202486">
      <w:pPr>
        <w:numPr>
          <w:ilvl w:val="0"/>
          <w:numId w:val="18"/>
        </w:numPr>
        <w:spacing w:before="60" w:after="0" w:line="240" w:lineRule="auto"/>
        <w:jc w:val="left"/>
        <w:outlineLvl w:val="0"/>
        <w:rPr>
          <w:rFonts w:ascii="Marianne Medium" w:hAnsi="Marianne Medium" w:cs="Times New Roman"/>
          <w:sz w:val="20"/>
          <w:szCs w:val="20"/>
        </w:rPr>
      </w:pPr>
      <w:r w:rsidRPr="000A0961">
        <w:rPr>
          <w:rFonts w:ascii="Marianne Medium" w:hAnsi="Marianne Medium" w:cs="Times New Roman"/>
          <w:sz w:val="20"/>
          <w:szCs w:val="20"/>
        </w:rPr>
        <w:t>Lot 6 –  Le service pénitentiaire d’insertion et de probation de Nouvelle Calédonie.</w:t>
      </w:r>
    </w:p>
    <w:p w14:paraId="32D80229" w14:textId="77777777" w:rsidR="00202486" w:rsidRPr="000A0961" w:rsidRDefault="00202486" w:rsidP="00202486">
      <w:pPr>
        <w:numPr>
          <w:ilvl w:val="0"/>
          <w:numId w:val="18"/>
        </w:numPr>
        <w:spacing w:before="60" w:after="0" w:line="240" w:lineRule="auto"/>
        <w:jc w:val="left"/>
        <w:outlineLvl w:val="0"/>
        <w:rPr>
          <w:rFonts w:ascii="Marianne Medium" w:hAnsi="Marianne Medium" w:cs="Times New Roman"/>
          <w:sz w:val="20"/>
          <w:szCs w:val="20"/>
        </w:rPr>
      </w:pPr>
      <w:r w:rsidRPr="000A0961">
        <w:rPr>
          <w:rFonts w:ascii="Marianne Medium" w:hAnsi="Marianne Medium" w:cs="Times New Roman"/>
          <w:sz w:val="20"/>
          <w:szCs w:val="20"/>
        </w:rPr>
        <w:t>Lot 7 –  La direction de l’agriculture de la forêt et de l’environnement.</w:t>
      </w:r>
    </w:p>
    <w:p w14:paraId="23D7A148" w14:textId="77777777" w:rsidR="00202486" w:rsidRPr="000A0961" w:rsidRDefault="00202486" w:rsidP="00202486">
      <w:pPr>
        <w:numPr>
          <w:ilvl w:val="0"/>
          <w:numId w:val="18"/>
        </w:numPr>
        <w:spacing w:before="60" w:after="0" w:line="240" w:lineRule="auto"/>
        <w:jc w:val="left"/>
        <w:outlineLvl w:val="0"/>
        <w:rPr>
          <w:rFonts w:ascii="Marianne Medium" w:hAnsi="Marianne Medium" w:cs="Times New Roman"/>
          <w:sz w:val="20"/>
          <w:szCs w:val="20"/>
        </w:rPr>
      </w:pPr>
      <w:r w:rsidRPr="000A0961">
        <w:rPr>
          <w:rFonts w:ascii="Marianne Medium" w:hAnsi="Marianne Medium" w:cs="Times New Roman"/>
          <w:sz w:val="20"/>
          <w:szCs w:val="20"/>
        </w:rPr>
        <w:t>Lot  8 –  La Cour d’appel de Nouméa.</w:t>
      </w:r>
    </w:p>
    <w:p w14:paraId="22531E73" w14:textId="77777777" w:rsidR="00202486" w:rsidRPr="00F54C19" w:rsidRDefault="00202486" w:rsidP="00202486">
      <w:pPr>
        <w:spacing w:before="60"/>
        <w:outlineLvl w:val="0"/>
        <w:rPr>
          <w:rFonts w:ascii="Marianne Medium" w:hAnsi="Marianne Medium"/>
          <w:sz w:val="20"/>
          <w:szCs w:val="20"/>
        </w:rPr>
      </w:pPr>
    </w:p>
    <w:p w14:paraId="10FE26CA" w14:textId="77777777" w:rsidR="000537FB" w:rsidRPr="00CE680B" w:rsidRDefault="000537FB" w:rsidP="000537FB">
      <w:pPr>
        <w:rPr>
          <w:rFonts w:ascii="Marianne Medium" w:hAnsi="Marianne Medium" w:cs="Times New Roman"/>
        </w:rPr>
      </w:pPr>
    </w:p>
    <w:p w14:paraId="0122D65F" w14:textId="50A91D6A" w:rsidR="000537FB" w:rsidRPr="00CE680B" w:rsidRDefault="009B51FF" w:rsidP="000537FB">
      <w:pPr>
        <w:pStyle w:val="Titre3"/>
        <w:spacing w:before="0"/>
        <w:rPr>
          <w:rFonts w:ascii="Marianne Medium" w:hAnsi="Marianne Medium" w:cs="Times New Roman"/>
          <w:color w:val="auto"/>
          <w:u w:val="single"/>
        </w:rPr>
      </w:pPr>
      <w:r>
        <w:rPr>
          <w:rFonts w:ascii="Marianne Medium" w:hAnsi="Marianne Medium" w:cs="Times New Roman"/>
          <w:color w:val="auto"/>
          <w:u w:val="single"/>
        </w:rPr>
        <w:t>1</w:t>
      </w:r>
      <w:r w:rsidR="000537FB" w:rsidRPr="00CE680B">
        <w:rPr>
          <w:rFonts w:ascii="Marianne Medium" w:hAnsi="Marianne Medium" w:cs="Times New Roman"/>
          <w:color w:val="auto"/>
          <w:u w:val="single"/>
        </w:rPr>
        <w:t>.</w:t>
      </w:r>
      <w:r w:rsidR="000537FB">
        <w:rPr>
          <w:rFonts w:ascii="Marianne Medium" w:hAnsi="Marianne Medium" w:cs="Times New Roman"/>
          <w:color w:val="auto"/>
          <w:u w:val="single"/>
        </w:rPr>
        <w:t>3</w:t>
      </w:r>
      <w:r w:rsidR="000537FB" w:rsidRPr="00CE680B">
        <w:rPr>
          <w:rFonts w:ascii="Marianne Medium" w:hAnsi="Marianne Medium" w:cs="Times New Roman"/>
          <w:color w:val="auto"/>
          <w:u w:val="single"/>
        </w:rPr>
        <w:t xml:space="preserve"> Délai de validité des offres</w:t>
      </w:r>
    </w:p>
    <w:p w14:paraId="13C5AB2D" w14:textId="77777777" w:rsidR="005D060F" w:rsidRDefault="000537FB" w:rsidP="005D060F">
      <w:pPr>
        <w:spacing w:after="240"/>
        <w:jc w:val="left"/>
        <w:rPr>
          <w:rFonts w:ascii="Marianne Medium" w:eastAsia="Times New Roman" w:hAnsi="Marianne Medium" w:cs="Times New Roman"/>
          <w:kern w:val="3"/>
          <w:lang w:eastAsia="fr-FR"/>
        </w:rPr>
      </w:pPr>
      <w:r w:rsidRPr="00CE680B">
        <w:rPr>
          <w:rFonts w:ascii="Marianne Medium" w:eastAsia="Times New Roman" w:hAnsi="Marianne Medium" w:cs="Times New Roman"/>
          <w:kern w:val="3"/>
          <w:lang w:eastAsia="fr-FR"/>
        </w:rPr>
        <w:t>Le délai de validité</w:t>
      </w:r>
      <w:r w:rsidR="005D060F">
        <w:rPr>
          <w:rFonts w:ascii="Marianne Medium" w:eastAsia="Times New Roman" w:hAnsi="Marianne Medium" w:cs="Times New Roman"/>
          <w:kern w:val="3"/>
          <w:lang w:eastAsia="fr-FR"/>
        </w:rPr>
        <w:t xml:space="preserve"> est de 90 jours </w:t>
      </w:r>
      <w:r w:rsidRPr="00CE680B">
        <w:rPr>
          <w:rFonts w:ascii="Marianne Medium" w:eastAsia="Times New Roman" w:hAnsi="Marianne Medium" w:cs="Times New Roman"/>
          <w:kern w:val="3"/>
          <w:lang w:eastAsia="fr-FR"/>
        </w:rPr>
        <w:t>à compter de la date limite de remise des offres</w:t>
      </w:r>
      <w:r>
        <w:rPr>
          <w:rFonts w:ascii="Marianne Medium" w:eastAsia="Times New Roman" w:hAnsi="Marianne Medium" w:cs="Times New Roman"/>
          <w:kern w:val="3"/>
          <w:lang w:eastAsia="fr-FR"/>
        </w:rPr>
        <w:t>.</w:t>
      </w:r>
    </w:p>
    <w:p w14:paraId="6C88816E" w14:textId="149C0BC1" w:rsidR="005D060F" w:rsidRDefault="005D060F" w:rsidP="005D060F">
      <w:pPr>
        <w:spacing w:after="240"/>
        <w:jc w:val="left"/>
        <w:rPr>
          <w:rFonts w:ascii="Marianne Medium" w:hAnsi="Marianne Medium" w:cs="Times New Roman"/>
        </w:rPr>
      </w:pPr>
      <w:r>
        <w:rPr>
          <w:rFonts w:ascii="Marianne Medium" w:hAnsi="Marianne Medium" w:cs="Times New Roman"/>
          <w:u w:val="single"/>
        </w:rPr>
        <w:t>1</w:t>
      </w:r>
      <w:r w:rsidRPr="00CE680B">
        <w:rPr>
          <w:rFonts w:ascii="Marianne Medium" w:hAnsi="Marianne Medium" w:cs="Times New Roman"/>
          <w:u w:val="single"/>
        </w:rPr>
        <w:t>.</w:t>
      </w:r>
      <w:r>
        <w:rPr>
          <w:rFonts w:ascii="Marianne Medium" w:hAnsi="Marianne Medium" w:cs="Times New Roman"/>
          <w:u w:val="single"/>
        </w:rPr>
        <w:t>4</w:t>
      </w:r>
      <w:r w:rsidRPr="00CE680B">
        <w:rPr>
          <w:rFonts w:ascii="Marianne Medium" w:hAnsi="Marianne Medium" w:cs="Times New Roman"/>
          <w:u w:val="single"/>
        </w:rPr>
        <w:t xml:space="preserve"> </w:t>
      </w:r>
      <w:r w:rsidRPr="005D060F">
        <w:rPr>
          <w:rFonts w:ascii="Marianne Medium" w:hAnsi="Marianne Medium" w:cs="Times New Roman"/>
          <w:u w:val="single"/>
        </w:rPr>
        <w:t>Documents constitutifs du marché</w:t>
      </w:r>
      <w:r>
        <w:rPr>
          <w:rFonts w:ascii="Courier New" w:hAnsi="Courier New" w:cs="Courier New"/>
        </w:rPr>
        <w:t> </w:t>
      </w:r>
      <w:r>
        <w:rPr>
          <w:rFonts w:ascii="Marianne Medium" w:hAnsi="Marianne Medium" w:cs="Times New Roman"/>
        </w:rPr>
        <w:t>:</w:t>
      </w:r>
    </w:p>
    <w:p w14:paraId="13114F2C" w14:textId="214497B8" w:rsidR="00BE0664" w:rsidRPr="005D060F" w:rsidRDefault="002F4D23" w:rsidP="005D060F">
      <w:pPr>
        <w:spacing w:after="240"/>
        <w:jc w:val="left"/>
        <w:rPr>
          <w:rFonts w:ascii="Marianne Medium" w:eastAsia="Times New Roman" w:hAnsi="Marianne Medium" w:cs="Times New Roman"/>
          <w:kern w:val="3"/>
          <w:lang w:eastAsia="fr-FR"/>
        </w:rPr>
      </w:pPr>
      <w:r w:rsidRPr="000A15E8">
        <w:rPr>
          <w:rFonts w:ascii="Marianne Medium" w:hAnsi="Marianne Medium" w:cs="Times New Roman"/>
        </w:rPr>
        <w:t xml:space="preserve">En application de l’article 4-1 du </w:t>
      </w:r>
      <w:r w:rsidR="000A15E8">
        <w:rPr>
          <w:rFonts w:ascii="Marianne Medium" w:eastAsia="Times New Roman" w:hAnsi="Marianne Medium" w:cs="Times New Roman"/>
          <w:lang w:eastAsia="fr-FR"/>
        </w:rPr>
        <w:t>cahier des clauses administratives générales applicables aux marchés publics de fournitures courantes ou de services</w:t>
      </w:r>
      <w:r w:rsidRPr="000A15E8">
        <w:rPr>
          <w:rFonts w:ascii="Marianne Medium" w:hAnsi="Marianne Medium" w:cs="Times New Roman"/>
        </w:rPr>
        <w:t>, les documents contractuels c</w:t>
      </w:r>
      <w:r w:rsidR="00012A68" w:rsidRPr="000A15E8">
        <w:rPr>
          <w:rFonts w:ascii="Marianne Medium" w:hAnsi="Marianne Medium" w:cs="Times New Roman"/>
        </w:rPr>
        <w:t xml:space="preserve">onstitutifs du marché sont, par </w:t>
      </w:r>
      <w:r w:rsidRPr="000A15E8">
        <w:rPr>
          <w:rFonts w:ascii="Marianne Medium" w:hAnsi="Marianne Medium" w:cs="Times New Roman"/>
        </w:rPr>
        <w:t>ordre de priorité</w:t>
      </w:r>
      <w:r w:rsidR="00CF0AC7" w:rsidRPr="000A15E8">
        <w:rPr>
          <w:rFonts w:ascii="Marianne Medium" w:hAnsi="Marianne Medium" w:cs="Times New Roman"/>
        </w:rPr>
        <w:t xml:space="preserve"> </w:t>
      </w:r>
      <w:r w:rsidRPr="000A15E8">
        <w:rPr>
          <w:rFonts w:ascii="Marianne Medium" w:hAnsi="Marianne Medium" w:cs="Times New Roman"/>
        </w:rPr>
        <w:t>:</w:t>
      </w:r>
    </w:p>
    <w:p w14:paraId="1A1717DD" w14:textId="77777777" w:rsidR="00BE0664" w:rsidRPr="00012A68" w:rsidRDefault="000A15E8" w:rsidP="007D38DB">
      <w:pPr>
        <w:pStyle w:val="Paragraphedeliste"/>
        <w:numPr>
          <w:ilvl w:val="0"/>
          <w:numId w:val="13"/>
        </w:numPr>
        <w:spacing w:after="0" w:line="20" w:lineRule="atLeast"/>
        <w:jc w:val="left"/>
        <w:rPr>
          <w:rFonts w:ascii="Marianne Medium" w:hAnsi="Marianne Medium" w:cs="Times New Roman"/>
        </w:rPr>
      </w:pPr>
      <w:r>
        <w:rPr>
          <w:rFonts w:ascii="Marianne Medium" w:hAnsi="Marianne Medium" w:cs="Times New Roman"/>
        </w:rPr>
        <w:t>l</w:t>
      </w:r>
      <w:r w:rsidR="002F4D23" w:rsidRPr="00012A68">
        <w:rPr>
          <w:rFonts w:ascii="Marianne Medium" w:hAnsi="Marianne Medium" w:cs="Times New Roman"/>
        </w:rPr>
        <w:t>’acte d'engagement du titulaire</w:t>
      </w:r>
      <w:r w:rsidR="00E254EE" w:rsidRPr="00012A68">
        <w:rPr>
          <w:rFonts w:ascii="Marianne Medium" w:hAnsi="Marianne Medium" w:cs="Times New Roman"/>
        </w:rPr>
        <w:t xml:space="preserve"> (ATTRI1)</w:t>
      </w:r>
      <w:r w:rsidR="00CF0AC7" w:rsidRPr="00012A68">
        <w:rPr>
          <w:rFonts w:ascii="Courier New" w:hAnsi="Courier New" w:cs="Courier New"/>
        </w:rPr>
        <w:t> </w:t>
      </w:r>
      <w:r w:rsidR="00CF0AC7" w:rsidRPr="00012A68">
        <w:rPr>
          <w:rFonts w:ascii="Marianne Medium" w:hAnsi="Marianne Medium" w:cs="Times New Roman"/>
        </w:rPr>
        <w:t>;</w:t>
      </w:r>
    </w:p>
    <w:p w14:paraId="02FB3AB4" w14:textId="77777777" w:rsidR="006E1DE8" w:rsidRPr="00012A68" w:rsidRDefault="006E1DE8" w:rsidP="007D38DB">
      <w:pPr>
        <w:pStyle w:val="Paragraphedeliste"/>
        <w:numPr>
          <w:ilvl w:val="0"/>
          <w:numId w:val="13"/>
        </w:numPr>
        <w:spacing w:after="0" w:line="20" w:lineRule="atLeast"/>
        <w:jc w:val="left"/>
        <w:rPr>
          <w:rFonts w:ascii="Marianne Medium" w:hAnsi="Marianne Medium" w:cs="Times New Roman"/>
        </w:rPr>
      </w:pPr>
      <w:r w:rsidRPr="00012A68">
        <w:rPr>
          <w:rFonts w:ascii="Marianne Medium" w:hAnsi="Marianne Medium" w:cs="Times New Roman"/>
        </w:rPr>
        <w:t>l’offre technique et financière</w:t>
      </w:r>
      <w:r w:rsidRPr="00012A68">
        <w:rPr>
          <w:rFonts w:ascii="Courier New" w:hAnsi="Courier New" w:cs="Courier New"/>
        </w:rPr>
        <w:t> </w:t>
      </w:r>
      <w:r w:rsidRPr="00012A68">
        <w:rPr>
          <w:rFonts w:ascii="Marianne Medium" w:hAnsi="Marianne Medium" w:cs="Times New Roman"/>
        </w:rPr>
        <w:t>(BPU) ;</w:t>
      </w:r>
    </w:p>
    <w:p w14:paraId="7B07AE74" w14:textId="342D2F30" w:rsidR="00E254EE" w:rsidRPr="00012A68" w:rsidRDefault="002F4D23" w:rsidP="007D38DB">
      <w:pPr>
        <w:pStyle w:val="Paragraphedeliste"/>
        <w:numPr>
          <w:ilvl w:val="0"/>
          <w:numId w:val="13"/>
        </w:numPr>
        <w:spacing w:after="0" w:line="20" w:lineRule="atLeast"/>
        <w:jc w:val="left"/>
        <w:rPr>
          <w:rFonts w:ascii="Marianne Medium" w:hAnsi="Marianne Medium" w:cs="Times New Roman"/>
        </w:rPr>
      </w:pPr>
      <w:r w:rsidRPr="00012A68">
        <w:rPr>
          <w:rFonts w:ascii="Marianne Medium" w:hAnsi="Marianne Medium" w:cs="Times New Roman"/>
        </w:rPr>
        <w:t xml:space="preserve">le cahier des clauses administratives </w:t>
      </w:r>
      <w:r w:rsidR="005D060F">
        <w:rPr>
          <w:rFonts w:ascii="Marianne Medium" w:hAnsi="Marianne Medium" w:cs="Times New Roman"/>
        </w:rPr>
        <w:t>et</w:t>
      </w:r>
      <w:r w:rsidR="00DA7DAB">
        <w:rPr>
          <w:rFonts w:ascii="Marianne Medium" w:hAnsi="Marianne Medium" w:cs="Times New Roman"/>
        </w:rPr>
        <w:t xml:space="preserve"> </w:t>
      </w:r>
      <w:r w:rsidRPr="00012A68">
        <w:rPr>
          <w:rFonts w:ascii="Marianne Medium" w:hAnsi="Marianne Medium" w:cs="Times New Roman"/>
        </w:rPr>
        <w:t xml:space="preserve">particulières (CCAP) </w:t>
      </w:r>
      <w:r w:rsidR="00E254EE" w:rsidRPr="00012A68">
        <w:rPr>
          <w:rFonts w:ascii="Marianne Medium" w:hAnsi="Marianne Medium" w:cs="Times New Roman"/>
        </w:rPr>
        <w:t>dont l’exemplaire original, conservé dans les archives du SGAP, fait seul foi</w:t>
      </w:r>
      <w:r w:rsidR="00E254EE" w:rsidRPr="00012A68">
        <w:rPr>
          <w:rFonts w:ascii="Courier New" w:hAnsi="Courier New" w:cs="Courier New"/>
        </w:rPr>
        <w:t> </w:t>
      </w:r>
      <w:r w:rsidR="00E254EE" w:rsidRPr="00012A68">
        <w:rPr>
          <w:rFonts w:ascii="Marianne Medium" w:hAnsi="Marianne Medium" w:cs="Times New Roman"/>
        </w:rPr>
        <w:t>;</w:t>
      </w:r>
    </w:p>
    <w:p w14:paraId="70BC98A4" w14:textId="77777777" w:rsidR="000A15E8" w:rsidRDefault="002F4D23" w:rsidP="007D38DB">
      <w:pPr>
        <w:pStyle w:val="Paragraphedeliste"/>
        <w:numPr>
          <w:ilvl w:val="0"/>
          <w:numId w:val="13"/>
        </w:numPr>
        <w:spacing w:after="0" w:line="20" w:lineRule="atLeast"/>
        <w:jc w:val="left"/>
        <w:rPr>
          <w:rFonts w:ascii="Marianne Medium" w:hAnsi="Marianne Medium" w:cs="Times New Roman"/>
        </w:rPr>
      </w:pPr>
      <w:r w:rsidRPr="00012A68">
        <w:rPr>
          <w:rFonts w:ascii="Marianne Medium" w:hAnsi="Marianne Medium" w:cs="Times New Roman"/>
        </w:rPr>
        <w:t>le cahier des clauses administratives générales</w:t>
      </w:r>
      <w:r w:rsidR="000A15E8">
        <w:rPr>
          <w:rFonts w:ascii="Courier New" w:hAnsi="Courier New" w:cs="Courier New"/>
        </w:rPr>
        <w:t> </w:t>
      </w:r>
      <w:r w:rsidR="000A15E8">
        <w:rPr>
          <w:rFonts w:ascii="Marianne Medium" w:hAnsi="Marianne Medium" w:cs="Times New Roman"/>
        </w:rPr>
        <w:t>;</w:t>
      </w:r>
    </w:p>
    <w:p w14:paraId="0E38D021" w14:textId="5DB7BADC" w:rsidR="00BE0664" w:rsidRPr="000A15E8" w:rsidRDefault="000A15E8" w:rsidP="000A15E8">
      <w:pPr>
        <w:pStyle w:val="Paragraphedeliste"/>
        <w:numPr>
          <w:ilvl w:val="0"/>
          <w:numId w:val="13"/>
        </w:numPr>
        <w:spacing w:after="0" w:line="20" w:lineRule="atLeast"/>
        <w:jc w:val="left"/>
        <w:rPr>
          <w:rFonts w:ascii="Marianne Medium" w:hAnsi="Marianne Medium" w:cs="Times New Roman"/>
        </w:rPr>
      </w:pPr>
      <w:r w:rsidRPr="00012A68">
        <w:rPr>
          <w:rFonts w:ascii="Marianne Medium" w:hAnsi="Marianne Medium" w:cs="Times New Roman"/>
        </w:rPr>
        <w:t xml:space="preserve">le cahier des clauses </w:t>
      </w:r>
      <w:r>
        <w:rPr>
          <w:rFonts w:ascii="Marianne Medium" w:hAnsi="Marianne Medium" w:cs="Times New Roman"/>
        </w:rPr>
        <w:t>techniques</w:t>
      </w:r>
      <w:r w:rsidR="005D060F">
        <w:rPr>
          <w:rFonts w:ascii="Marianne Medium" w:hAnsi="Marianne Medium" w:cs="Times New Roman"/>
        </w:rPr>
        <w:t xml:space="preserve"> particulières CCTP</w:t>
      </w:r>
      <w:r>
        <w:rPr>
          <w:rFonts w:ascii="Marianne Medium" w:hAnsi="Marianne Medium" w:cs="Times New Roman"/>
        </w:rPr>
        <w:t xml:space="preserve"> </w:t>
      </w:r>
      <w:r w:rsidR="002F4D23" w:rsidRPr="000A15E8">
        <w:rPr>
          <w:rFonts w:ascii="Marianne Medium" w:hAnsi="Marianne Medium" w:cs="Times New Roman"/>
        </w:rPr>
        <w:t>;</w:t>
      </w:r>
    </w:p>
    <w:p w14:paraId="349541E7" w14:textId="77777777" w:rsidR="00DE7D50" w:rsidRPr="00012A68" w:rsidRDefault="00DE7D50" w:rsidP="007D38DB">
      <w:pPr>
        <w:pStyle w:val="Paragraphedeliste"/>
        <w:numPr>
          <w:ilvl w:val="0"/>
          <w:numId w:val="13"/>
        </w:numPr>
        <w:spacing w:after="0" w:line="20" w:lineRule="atLeast"/>
        <w:jc w:val="left"/>
        <w:rPr>
          <w:rFonts w:ascii="Marianne Medium" w:hAnsi="Marianne Medium" w:cs="Times New Roman"/>
        </w:rPr>
      </w:pPr>
      <w:r w:rsidRPr="00012A68">
        <w:rPr>
          <w:rFonts w:ascii="Marianne Medium" w:hAnsi="Marianne Medium" w:cs="Times New Roman"/>
        </w:rPr>
        <w:t>les précisions ou réserves formulées par l’administration lors de la notification de la retenue de l’offre</w:t>
      </w:r>
      <w:r w:rsidR="00960AF6" w:rsidRPr="00012A68">
        <w:rPr>
          <w:rFonts w:ascii="Marianne Medium" w:hAnsi="Marianne Medium" w:cs="Times New Roman"/>
        </w:rPr>
        <w:t xml:space="preserve"> qui</w:t>
      </w:r>
      <w:r w:rsidRPr="00012A68">
        <w:rPr>
          <w:rFonts w:ascii="Marianne Medium" w:hAnsi="Marianne Medium" w:cs="Times New Roman"/>
        </w:rPr>
        <w:t xml:space="preserve"> devront être accept</w:t>
      </w:r>
      <w:r w:rsidR="00CF0AC7" w:rsidRPr="00012A68">
        <w:rPr>
          <w:rFonts w:ascii="Marianne Medium" w:hAnsi="Marianne Medium" w:cs="Times New Roman"/>
        </w:rPr>
        <w:t>ées ou levées par le titulaire.</w:t>
      </w:r>
    </w:p>
    <w:p w14:paraId="5D0E126F" w14:textId="77777777" w:rsidR="00BE0664" w:rsidRPr="00012A68" w:rsidRDefault="002F4D23" w:rsidP="007D38DB">
      <w:pPr>
        <w:spacing w:before="120" w:after="120" w:line="20" w:lineRule="atLeast"/>
        <w:jc w:val="left"/>
        <w:rPr>
          <w:rFonts w:ascii="Marianne Medium" w:hAnsi="Marianne Medium" w:cs="Times New Roman"/>
        </w:rPr>
      </w:pPr>
      <w:r w:rsidRPr="00012A68">
        <w:rPr>
          <w:rFonts w:ascii="Marianne Medium" w:hAnsi="Marianne Medium" w:cs="Times New Roman"/>
        </w:rPr>
        <w:t>A noter, le CCAG</w:t>
      </w:r>
      <w:r w:rsidR="00242949" w:rsidRPr="00012A68">
        <w:rPr>
          <w:rFonts w:ascii="Marianne Medium" w:hAnsi="Marianne Medium" w:cs="Times New Roman"/>
        </w:rPr>
        <w:t xml:space="preserve">-FSC </w:t>
      </w:r>
      <w:r w:rsidRPr="00012A68">
        <w:rPr>
          <w:rFonts w:ascii="Marianne Medium" w:hAnsi="Marianne Medium" w:cs="Times New Roman"/>
        </w:rPr>
        <w:t>étant réputé connu par les opérateurs économiques, il n'</w:t>
      </w:r>
      <w:r w:rsidR="001931E5">
        <w:rPr>
          <w:rFonts w:ascii="Marianne Medium" w:hAnsi="Marianne Medium" w:cs="Times New Roman"/>
        </w:rPr>
        <w:t xml:space="preserve">est pas matériellement joint au </w:t>
      </w:r>
      <w:r w:rsidRPr="00012A68">
        <w:rPr>
          <w:rFonts w:ascii="Marianne Medium" w:hAnsi="Marianne Medium" w:cs="Times New Roman"/>
        </w:rPr>
        <w:t>dossier de consultation.</w:t>
      </w:r>
    </w:p>
    <w:p w14:paraId="7FE60C27" w14:textId="77777777" w:rsidR="00F162FE" w:rsidRPr="00012A68" w:rsidRDefault="00F162FE" w:rsidP="007D38DB">
      <w:pPr>
        <w:spacing w:after="0" w:line="20" w:lineRule="atLeast"/>
        <w:jc w:val="left"/>
        <w:rPr>
          <w:rFonts w:ascii="Marianne Medium" w:hAnsi="Marianne Medium" w:cs="Times New Roman"/>
        </w:rPr>
      </w:pPr>
      <w:r w:rsidRPr="00012A68">
        <w:rPr>
          <w:rFonts w:ascii="Marianne Medium" w:hAnsi="Marianne Medium" w:cs="Times New Roman"/>
        </w:rPr>
        <w:t>Le présent marché, constitué des documents contractuels définis ci-dessus, exprime l'intégralité des obligations des parties.</w:t>
      </w:r>
    </w:p>
    <w:p w14:paraId="376D4096" w14:textId="77777777" w:rsidR="00F162FE" w:rsidRPr="00012A68" w:rsidRDefault="002F4D23" w:rsidP="00C52BEE">
      <w:pPr>
        <w:pStyle w:val="Corpsdetexte21"/>
        <w:spacing w:after="360" w:line="20" w:lineRule="atLeast"/>
        <w:rPr>
          <w:rFonts w:ascii="Marianne Medium" w:hAnsi="Marianne Medium"/>
          <w:sz w:val="22"/>
          <w:szCs w:val="22"/>
        </w:rPr>
      </w:pPr>
      <w:r w:rsidRPr="00012A68">
        <w:rPr>
          <w:rFonts w:ascii="Marianne Medium" w:hAnsi="Marianne Medium"/>
          <w:sz w:val="22"/>
          <w:szCs w:val="22"/>
        </w:rPr>
        <w:t>En cas de contradiction ou de différence entre les pièces constitutives du marché, ces dernières prévalent</w:t>
      </w:r>
      <w:r w:rsidR="00F162FE" w:rsidRPr="00012A68">
        <w:rPr>
          <w:rFonts w:ascii="Marianne Medium" w:hAnsi="Marianne Medium"/>
          <w:sz w:val="22"/>
          <w:szCs w:val="22"/>
        </w:rPr>
        <w:t xml:space="preserve"> </w:t>
      </w:r>
      <w:r w:rsidR="008F4AD0" w:rsidRPr="00012A68">
        <w:rPr>
          <w:rFonts w:ascii="Marianne Medium" w:hAnsi="Marianne Medium"/>
          <w:sz w:val="22"/>
          <w:szCs w:val="22"/>
        </w:rPr>
        <w:t>dans l’ordre où elles sont énumérées ci-dessus.</w:t>
      </w:r>
    </w:p>
    <w:p w14:paraId="577CECC3" w14:textId="77777777" w:rsidR="00ED7B3E" w:rsidRPr="00012A68" w:rsidRDefault="00ED7B3E" w:rsidP="00562B59">
      <w:pPr>
        <w:spacing w:after="0" w:line="240" w:lineRule="auto"/>
        <w:rPr>
          <w:rFonts w:ascii="Marianne Medium" w:hAnsi="Marianne Medium" w:cs="Times New Roman"/>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5"/>
      </w:tblGrid>
      <w:tr w:rsidR="00025779" w:rsidRPr="00012A68" w14:paraId="3863EFC3" w14:textId="77777777" w:rsidTr="00A156AB">
        <w:trPr>
          <w:trHeight w:val="212"/>
        </w:trPr>
        <w:tc>
          <w:tcPr>
            <w:tcW w:w="10125" w:type="dxa"/>
          </w:tcPr>
          <w:p w14:paraId="6E93D51F" w14:textId="0C834369" w:rsidR="00025779" w:rsidRPr="00012A68" w:rsidRDefault="009B51FF" w:rsidP="00025779">
            <w:pPr>
              <w:pStyle w:val="Titre3"/>
              <w:spacing w:before="0"/>
              <w:rPr>
                <w:rFonts w:ascii="Marianne Medium" w:hAnsi="Marianne Medium" w:cs="Times New Roman"/>
                <w:color w:val="auto"/>
              </w:rPr>
            </w:pPr>
            <w:r>
              <w:rPr>
                <w:rFonts w:ascii="Marianne Medium" w:eastAsia="Times New Roman" w:hAnsi="Marianne Medium" w:cs="Times New Roman"/>
                <w:color w:val="auto"/>
                <w:lang w:eastAsia="fr-FR"/>
              </w:rPr>
              <w:t>2</w:t>
            </w:r>
            <w:r w:rsidR="00025779" w:rsidRPr="00012A68">
              <w:rPr>
                <w:rFonts w:ascii="Marianne Medium" w:eastAsia="Times New Roman" w:hAnsi="Marianne Medium" w:cs="Times New Roman"/>
                <w:color w:val="auto"/>
                <w:lang w:eastAsia="fr-FR"/>
              </w:rPr>
              <w:t>. PRIX ET MODALITE DE REGLEMENT</w:t>
            </w:r>
          </w:p>
        </w:tc>
      </w:tr>
    </w:tbl>
    <w:p w14:paraId="6CF1DC16" w14:textId="77777777" w:rsidR="00025779" w:rsidRPr="00012A68" w:rsidRDefault="00025779" w:rsidP="00562B59">
      <w:pPr>
        <w:spacing w:after="0" w:line="240" w:lineRule="auto"/>
        <w:jc w:val="left"/>
        <w:rPr>
          <w:rFonts w:ascii="Marianne Medium" w:eastAsia="Times New Roman" w:hAnsi="Marianne Medium" w:cs="Times New Roman"/>
          <w:lang w:eastAsia="fr-FR"/>
        </w:rPr>
      </w:pPr>
    </w:p>
    <w:p w14:paraId="15952670" w14:textId="65C18731" w:rsidR="00025779" w:rsidRPr="00012A68" w:rsidRDefault="009B51FF" w:rsidP="00562B59">
      <w:pPr>
        <w:spacing w:after="0" w:line="240" w:lineRule="auto"/>
        <w:jc w:val="left"/>
        <w:rPr>
          <w:rStyle w:val="Titre3Car"/>
          <w:rFonts w:ascii="Marianne Medium" w:hAnsi="Marianne Medium" w:cs="Times New Roman"/>
          <w:color w:val="auto"/>
          <w:u w:val="single"/>
        </w:rPr>
      </w:pPr>
      <w:r>
        <w:rPr>
          <w:rStyle w:val="Titre3Car"/>
          <w:rFonts w:ascii="Marianne Medium" w:hAnsi="Marianne Medium" w:cs="Times New Roman"/>
          <w:color w:val="auto"/>
        </w:rPr>
        <w:t>2</w:t>
      </w:r>
      <w:r w:rsidR="00025779" w:rsidRPr="00012A68">
        <w:rPr>
          <w:rStyle w:val="Titre3Car"/>
          <w:rFonts w:ascii="Marianne Medium" w:hAnsi="Marianne Medium" w:cs="Times New Roman"/>
          <w:color w:val="auto"/>
        </w:rPr>
        <w:t>.1</w:t>
      </w:r>
      <w:r w:rsidR="00010A13" w:rsidRPr="00012A68">
        <w:rPr>
          <w:rStyle w:val="Titre3Car"/>
          <w:rFonts w:ascii="Marianne Medium" w:hAnsi="Marianne Medium" w:cs="Times New Roman"/>
          <w:color w:val="auto"/>
        </w:rPr>
        <w:t xml:space="preserve"> </w:t>
      </w:r>
      <w:r w:rsidR="00025779" w:rsidRPr="00012A68">
        <w:rPr>
          <w:rStyle w:val="Titre3Car"/>
          <w:rFonts w:ascii="Marianne Medium" w:hAnsi="Marianne Medium" w:cs="Times New Roman"/>
          <w:color w:val="auto"/>
          <w:u w:val="single"/>
        </w:rPr>
        <w:t>Unité monétaire</w:t>
      </w:r>
    </w:p>
    <w:p w14:paraId="15F066A4" w14:textId="70345B88" w:rsidR="00025779" w:rsidRPr="00012A68" w:rsidRDefault="00025779" w:rsidP="00163BA4">
      <w:pPr>
        <w:spacing w:after="120" w:line="240" w:lineRule="auto"/>
        <w:jc w:val="left"/>
        <w:rPr>
          <w:rFonts w:ascii="Marianne Medium" w:hAnsi="Marianne Medium" w:cs="Times New Roman"/>
        </w:rPr>
      </w:pPr>
      <w:r w:rsidRPr="00012A68">
        <w:rPr>
          <w:rFonts w:ascii="Marianne Medium" w:hAnsi="Marianne Medium" w:cs="Times New Roman"/>
        </w:rPr>
        <w:t xml:space="preserve">L'unité monétaire du marché est </w:t>
      </w:r>
      <w:r w:rsidR="00757858" w:rsidRPr="00012A68">
        <w:rPr>
          <w:rFonts w:ascii="Marianne Medium" w:hAnsi="Marianne Medium" w:cs="Times New Roman"/>
        </w:rPr>
        <w:t>le Franc Pacifique</w:t>
      </w:r>
      <w:r w:rsidR="000537FB">
        <w:rPr>
          <w:rFonts w:ascii="Marianne Medium" w:hAnsi="Marianne Medium" w:cs="Times New Roman"/>
        </w:rPr>
        <w:t>, XPF.</w:t>
      </w:r>
    </w:p>
    <w:p w14:paraId="429E4DC9" w14:textId="7337B4EA" w:rsidR="00025779" w:rsidRPr="00012A68" w:rsidRDefault="009B51FF" w:rsidP="00562B59">
      <w:pPr>
        <w:spacing w:after="0" w:line="240" w:lineRule="auto"/>
        <w:jc w:val="left"/>
        <w:rPr>
          <w:rStyle w:val="Titre3Car"/>
          <w:rFonts w:ascii="Marianne Medium" w:hAnsi="Marianne Medium" w:cs="Times New Roman"/>
          <w:color w:val="auto"/>
          <w:u w:val="single"/>
        </w:rPr>
      </w:pPr>
      <w:r>
        <w:rPr>
          <w:rStyle w:val="Titre3Car"/>
          <w:rFonts w:ascii="Marianne Medium" w:hAnsi="Marianne Medium" w:cs="Times New Roman"/>
          <w:color w:val="auto"/>
        </w:rPr>
        <w:t>2</w:t>
      </w:r>
      <w:r w:rsidR="00025779" w:rsidRPr="00012A68">
        <w:rPr>
          <w:rStyle w:val="Titre3Car"/>
          <w:rFonts w:ascii="Marianne Medium" w:hAnsi="Marianne Medium" w:cs="Times New Roman"/>
          <w:color w:val="auto"/>
        </w:rPr>
        <w:t xml:space="preserve">.2 </w:t>
      </w:r>
      <w:r w:rsidR="00025779" w:rsidRPr="00012A68">
        <w:rPr>
          <w:rStyle w:val="Titre3Car"/>
          <w:rFonts w:ascii="Marianne Medium" w:hAnsi="Marianne Medium" w:cs="Times New Roman"/>
          <w:color w:val="auto"/>
          <w:u w:val="single"/>
        </w:rPr>
        <w:t>Forme et contenu des prix</w:t>
      </w:r>
    </w:p>
    <w:p w14:paraId="4E1AF84D" w14:textId="012FA85C" w:rsidR="006E1DE8" w:rsidRPr="00012A68" w:rsidRDefault="006E1DE8" w:rsidP="00163BA4">
      <w:pPr>
        <w:spacing w:after="120" w:line="240" w:lineRule="auto"/>
        <w:jc w:val="left"/>
        <w:rPr>
          <w:rFonts w:ascii="Marianne Medium" w:hAnsi="Marianne Medium" w:cs="Times New Roman"/>
        </w:rPr>
      </w:pPr>
      <w:r w:rsidRPr="00012A68">
        <w:rPr>
          <w:rFonts w:ascii="Marianne Medium" w:hAnsi="Marianne Medium" w:cs="Times New Roman"/>
        </w:rPr>
        <w:t>Le présent marché est traité à prix unitaire.</w:t>
      </w:r>
      <w:r w:rsidRPr="00012A68">
        <w:rPr>
          <w:rFonts w:ascii="Marianne Medium" w:hAnsi="Marianne Medium" w:cs="Times New Roman"/>
        </w:rPr>
        <w:br/>
        <w:t>Les prix sont détaillés dans le BPU (bordereau des prix unitaires).</w:t>
      </w:r>
      <w:r w:rsidRPr="00012A68">
        <w:rPr>
          <w:rFonts w:ascii="Marianne Medium" w:hAnsi="Marianne Medium" w:cs="Times New Roman"/>
        </w:rPr>
        <w:br/>
        <w:t>Les prix de règlement de chaque commande sont déterminés en affectan</w:t>
      </w:r>
      <w:r w:rsidR="001931E5">
        <w:rPr>
          <w:rFonts w:ascii="Marianne Medium" w:hAnsi="Marianne Medium" w:cs="Times New Roman"/>
        </w:rPr>
        <w:t xml:space="preserve">t aux quantités commandées, les </w:t>
      </w:r>
      <w:r w:rsidRPr="00012A68">
        <w:rPr>
          <w:rFonts w:ascii="Marianne Medium" w:hAnsi="Marianne Medium" w:cs="Times New Roman"/>
        </w:rPr>
        <w:t>prix unitaires décrits aux tarifs du bordereau des prix unitaires.</w:t>
      </w:r>
      <w:r w:rsidRPr="00012A68">
        <w:rPr>
          <w:rFonts w:ascii="Marianne Medium" w:hAnsi="Marianne Medium" w:cs="Times New Roman"/>
        </w:rPr>
        <w:br/>
      </w:r>
      <w:r w:rsidRPr="00012A68">
        <w:rPr>
          <w:rFonts w:ascii="Marianne Medium" w:hAnsi="Marianne Medium" w:cs="Times New Roman"/>
          <w:b/>
          <w:u w:val="single"/>
        </w:rPr>
        <w:t>Tous les prix sont exprimés hors</w:t>
      </w:r>
      <w:r w:rsidR="00E274E8" w:rsidRPr="00012A68">
        <w:rPr>
          <w:rFonts w:ascii="Marianne Medium" w:hAnsi="Marianne Medium" w:cs="Times New Roman"/>
          <w:b/>
          <w:u w:val="single"/>
        </w:rPr>
        <w:t xml:space="preserve"> taxe et toutes taxes compris</w:t>
      </w:r>
      <w:r w:rsidR="00710071">
        <w:rPr>
          <w:rFonts w:ascii="Marianne Medium" w:hAnsi="Marianne Medium" w:cs="Times New Roman"/>
          <w:b/>
          <w:u w:val="single"/>
        </w:rPr>
        <w:t>es</w:t>
      </w:r>
      <w:r w:rsidR="00E274E8" w:rsidRPr="00012A68">
        <w:rPr>
          <w:rFonts w:ascii="Marianne Medium" w:hAnsi="Marianne Medium" w:cs="Times New Roman"/>
        </w:rPr>
        <w:t>.</w:t>
      </w:r>
      <w:r w:rsidRPr="00012A68">
        <w:rPr>
          <w:rFonts w:ascii="Marianne Medium" w:hAnsi="Marianne Medium" w:cs="Times New Roman"/>
        </w:rPr>
        <w:br/>
        <w:t>Les prix sont unitaires et réputés comprendre toutes charges fiscales, para</w:t>
      </w:r>
      <w:r w:rsidR="001931E5">
        <w:rPr>
          <w:rFonts w:ascii="Marianne Medium" w:hAnsi="Marianne Medium" w:cs="Times New Roman"/>
        </w:rPr>
        <w:t xml:space="preserve">fiscales ou autres frappant les </w:t>
      </w:r>
      <w:r w:rsidRPr="00012A68">
        <w:rPr>
          <w:rFonts w:ascii="Marianne Medium" w:hAnsi="Marianne Medium" w:cs="Times New Roman"/>
        </w:rPr>
        <w:t xml:space="preserve">fournitures ainsi que tous les frais afférents aux prestations prévues dans le </w:t>
      </w:r>
      <w:r w:rsidR="00710071">
        <w:rPr>
          <w:rFonts w:ascii="Marianne Medium" w:hAnsi="Marianne Medium" w:cs="Times New Roman"/>
        </w:rPr>
        <w:t>présent marché.</w:t>
      </w:r>
    </w:p>
    <w:p w14:paraId="7BB48B78" w14:textId="014CA362" w:rsidR="006E1DE8" w:rsidRDefault="009B51FF" w:rsidP="007D39AE">
      <w:pPr>
        <w:spacing w:before="240" w:after="0" w:line="240" w:lineRule="auto"/>
        <w:jc w:val="left"/>
        <w:rPr>
          <w:rStyle w:val="Titre3Car"/>
          <w:rFonts w:ascii="Marianne Medium" w:hAnsi="Marianne Medium" w:cs="Times New Roman"/>
          <w:color w:val="auto"/>
          <w:u w:val="single"/>
        </w:rPr>
      </w:pPr>
      <w:r>
        <w:rPr>
          <w:rStyle w:val="Titre3Car"/>
          <w:rFonts w:ascii="Marianne Medium" w:hAnsi="Marianne Medium" w:cs="Times New Roman"/>
          <w:color w:val="auto"/>
        </w:rPr>
        <w:t>2</w:t>
      </w:r>
      <w:r w:rsidR="006E1DE8" w:rsidRPr="00012A68">
        <w:rPr>
          <w:rStyle w:val="Titre3Car"/>
          <w:rFonts w:ascii="Marianne Medium" w:hAnsi="Marianne Medium" w:cs="Times New Roman"/>
          <w:color w:val="auto"/>
        </w:rPr>
        <w:t xml:space="preserve">.3. </w:t>
      </w:r>
      <w:r w:rsidR="006E1DE8" w:rsidRPr="00012A68">
        <w:rPr>
          <w:rStyle w:val="Titre3Car"/>
          <w:rFonts w:ascii="Marianne Medium" w:hAnsi="Marianne Medium" w:cs="Times New Roman"/>
          <w:color w:val="auto"/>
          <w:u w:val="single"/>
        </w:rPr>
        <w:t>Actualisation des prix</w:t>
      </w:r>
    </w:p>
    <w:p w14:paraId="7CBDA84D" w14:textId="77777777" w:rsidR="00710071" w:rsidRPr="008A35B3" w:rsidRDefault="00710071" w:rsidP="00710071">
      <w:pPr>
        <w:pStyle w:val="Corpsdetexte21"/>
        <w:rPr>
          <w:rFonts w:ascii="Marianne Medium" w:hAnsi="Marianne Medium"/>
          <w:sz w:val="20"/>
        </w:rPr>
      </w:pPr>
      <w:r w:rsidRPr="008A35B3">
        <w:rPr>
          <w:rFonts w:ascii="Marianne Medium" w:hAnsi="Marianne Medium"/>
          <w:sz w:val="20"/>
        </w:rPr>
        <w:t>Le titulaire certifie que les prix stipulés n’excèdent pas ceux de son barème pratiqué à l’égard de l’ensemble de sa clientèle à la date de la signature du marché et que ce barème a été établi conformément aux textes réglementaires relatifs à ces prestations.</w:t>
      </w:r>
    </w:p>
    <w:p w14:paraId="12EE964D" w14:textId="77777777" w:rsidR="00710071" w:rsidRPr="008A35B3" w:rsidRDefault="00710071" w:rsidP="00710071">
      <w:pPr>
        <w:pStyle w:val="Corpsdetexte21"/>
        <w:spacing w:after="120"/>
        <w:rPr>
          <w:rFonts w:ascii="Marianne Medium" w:hAnsi="Marianne Medium"/>
          <w:sz w:val="20"/>
        </w:rPr>
      </w:pPr>
      <w:r w:rsidRPr="008A35B3">
        <w:rPr>
          <w:rFonts w:ascii="Marianne Medium" w:hAnsi="Marianne Medium"/>
          <w:sz w:val="20"/>
        </w:rPr>
        <w:t>L’administration se réserve le droit de solliciter toute justification permetta</w:t>
      </w:r>
      <w:r>
        <w:rPr>
          <w:rFonts w:ascii="Marianne Medium" w:hAnsi="Marianne Medium"/>
          <w:sz w:val="20"/>
        </w:rPr>
        <w:t>nt de vérifier cette conformité, et tout droit de négocier tout changement tarifaire dû aux fluctuations conjoncturelles.</w:t>
      </w:r>
    </w:p>
    <w:p w14:paraId="2D9EC669" w14:textId="3D570A7F" w:rsidR="00025779" w:rsidRPr="00012A68" w:rsidRDefault="009B51FF" w:rsidP="007D39AE">
      <w:pPr>
        <w:pStyle w:val="Normalcentr1"/>
        <w:widowControl/>
        <w:tabs>
          <w:tab w:val="left" w:pos="567"/>
        </w:tabs>
        <w:overflowPunct/>
        <w:autoSpaceDE/>
        <w:autoSpaceDN/>
        <w:adjustRightInd/>
        <w:spacing w:before="240" w:after="120"/>
        <w:ind w:left="0" w:right="0" w:firstLine="0"/>
        <w:rPr>
          <w:rStyle w:val="Titre3Car"/>
          <w:rFonts w:ascii="Marianne Medium" w:eastAsia="Times New Roman" w:hAnsi="Marianne Medium" w:cs="Times New Roman"/>
          <w:b w:val="0"/>
          <w:bCs w:val="0"/>
          <w:color w:val="auto"/>
          <w:sz w:val="22"/>
          <w:szCs w:val="22"/>
        </w:rPr>
      </w:pPr>
      <w:r>
        <w:rPr>
          <w:rStyle w:val="Titre3Car"/>
          <w:rFonts w:ascii="Marianne Medium" w:hAnsi="Marianne Medium" w:cs="Times New Roman"/>
          <w:color w:val="auto"/>
          <w:sz w:val="22"/>
          <w:szCs w:val="22"/>
        </w:rPr>
        <w:t>2</w:t>
      </w:r>
      <w:r w:rsidR="008C712B" w:rsidRPr="00012A68">
        <w:rPr>
          <w:rStyle w:val="Titre3Car"/>
          <w:rFonts w:ascii="Marianne Medium" w:hAnsi="Marianne Medium" w:cs="Times New Roman"/>
          <w:color w:val="auto"/>
          <w:sz w:val="22"/>
          <w:szCs w:val="22"/>
        </w:rPr>
        <w:t>.</w:t>
      </w:r>
      <w:r w:rsidR="006E1DE8" w:rsidRPr="00012A68">
        <w:rPr>
          <w:rStyle w:val="Titre3Car"/>
          <w:rFonts w:ascii="Marianne Medium" w:hAnsi="Marianne Medium" w:cs="Times New Roman"/>
          <w:color w:val="auto"/>
          <w:sz w:val="22"/>
          <w:szCs w:val="22"/>
        </w:rPr>
        <w:t>4</w:t>
      </w:r>
      <w:r w:rsidR="00025779" w:rsidRPr="00012A68">
        <w:rPr>
          <w:rStyle w:val="Titre3Car"/>
          <w:rFonts w:ascii="Marianne Medium" w:hAnsi="Marianne Medium" w:cs="Times New Roman"/>
          <w:color w:val="auto"/>
          <w:sz w:val="22"/>
          <w:szCs w:val="22"/>
        </w:rPr>
        <w:t xml:space="preserve">. </w:t>
      </w:r>
      <w:r w:rsidR="00025779" w:rsidRPr="00012A68">
        <w:rPr>
          <w:rStyle w:val="Titre3Car"/>
          <w:rFonts w:ascii="Marianne Medium" w:hAnsi="Marianne Medium" w:cs="Times New Roman"/>
          <w:color w:val="auto"/>
          <w:sz w:val="22"/>
          <w:szCs w:val="22"/>
          <w:u w:val="single"/>
        </w:rPr>
        <w:t>Modalités de paiement</w:t>
      </w:r>
    </w:p>
    <w:p w14:paraId="3F2E80E9" w14:textId="12D4A045" w:rsidR="008B5AE7" w:rsidRPr="00012A68" w:rsidRDefault="009B51FF" w:rsidP="00562B59">
      <w:pPr>
        <w:spacing w:after="0" w:line="240" w:lineRule="auto"/>
        <w:jc w:val="left"/>
        <w:rPr>
          <w:rStyle w:val="Titre3Car"/>
          <w:rFonts w:ascii="Marianne Medium" w:hAnsi="Marianne Medium" w:cs="Times New Roman"/>
          <w:color w:val="auto"/>
          <w:u w:val="single"/>
        </w:rPr>
      </w:pPr>
      <w:r>
        <w:rPr>
          <w:rStyle w:val="Titre3Car"/>
          <w:rFonts w:ascii="Marianne Medium" w:hAnsi="Marianne Medium" w:cs="Times New Roman"/>
          <w:color w:val="auto"/>
        </w:rPr>
        <w:t>2</w:t>
      </w:r>
      <w:r w:rsidR="00025779" w:rsidRPr="00012A68">
        <w:rPr>
          <w:rStyle w:val="Titre3Car"/>
          <w:rFonts w:ascii="Marianne Medium" w:hAnsi="Marianne Medium" w:cs="Times New Roman"/>
          <w:color w:val="auto"/>
        </w:rPr>
        <w:t>.</w:t>
      </w:r>
      <w:r w:rsidR="006E1DE8" w:rsidRPr="00012A68">
        <w:rPr>
          <w:rStyle w:val="Titre3Car"/>
          <w:rFonts w:ascii="Marianne Medium" w:hAnsi="Marianne Medium" w:cs="Times New Roman"/>
          <w:color w:val="auto"/>
        </w:rPr>
        <w:t>4</w:t>
      </w:r>
      <w:r w:rsidR="00010A13" w:rsidRPr="00012A68">
        <w:rPr>
          <w:rStyle w:val="Titre3Car"/>
          <w:rFonts w:ascii="Marianne Medium" w:hAnsi="Marianne Medium" w:cs="Times New Roman"/>
          <w:color w:val="auto"/>
        </w:rPr>
        <w:t>.1</w:t>
      </w:r>
      <w:r w:rsidR="00025779" w:rsidRPr="00012A68">
        <w:rPr>
          <w:rStyle w:val="Titre3Car"/>
          <w:rFonts w:ascii="Marianne Medium" w:hAnsi="Marianne Medium" w:cs="Times New Roman"/>
          <w:color w:val="auto"/>
        </w:rPr>
        <w:t xml:space="preserve"> </w:t>
      </w:r>
      <w:r w:rsidR="00025779" w:rsidRPr="00012A68">
        <w:rPr>
          <w:rStyle w:val="Titre3Car"/>
          <w:rFonts w:ascii="Marianne Medium" w:hAnsi="Marianne Medium" w:cs="Times New Roman"/>
          <w:color w:val="auto"/>
          <w:u w:val="single"/>
        </w:rPr>
        <w:t>Facturation</w:t>
      </w:r>
    </w:p>
    <w:p w14:paraId="76145185" w14:textId="77777777" w:rsidR="007C3958" w:rsidRPr="00012A68" w:rsidRDefault="00025779" w:rsidP="00562B59">
      <w:pPr>
        <w:spacing w:after="0" w:line="240" w:lineRule="auto"/>
        <w:jc w:val="left"/>
        <w:rPr>
          <w:rFonts w:ascii="Marianne Medium" w:hAnsi="Marianne Medium" w:cs="Times New Roman"/>
          <w:bCs/>
        </w:rPr>
      </w:pPr>
      <w:r w:rsidRPr="00012A68">
        <w:rPr>
          <w:rFonts w:ascii="Marianne Medium" w:hAnsi="Marianne Medium" w:cs="Times New Roman"/>
        </w:rPr>
        <w:t xml:space="preserve">Les </w:t>
      </w:r>
      <w:r w:rsidR="00D103CB" w:rsidRPr="00012A68">
        <w:rPr>
          <w:rFonts w:ascii="Marianne Medium" w:hAnsi="Marianne Medium" w:cs="Times New Roman"/>
        </w:rPr>
        <w:t>factures</w:t>
      </w:r>
      <w:r w:rsidRPr="00012A68">
        <w:rPr>
          <w:rFonts w:ascii="Marianne Medium" w:hAnsi="Marianne Medium" w:cs="Times New Roman"/>
        </w:rPr>
        <w:t xml:space="preserve"> seront </w:t>
      </w:r>
      <w:r w:rsidR="00D103CB" w:rsidRPr="00012A68">
        <w:rPr>
          <w:rFonts w:ascii="Marianne Medium" w:hAnsi="Marianne Medium" w:cs="Times New Roman"/>
        </w:rPr>
        <w:t xml:space="preserve">établies pour chaque lot et envoyées </w:t>
      </w:r>
      <w:r w:rsidR="001A1833" w:rsidRPr="00012A68">
        <w:rPr>
          <w:rFonts w:ascii="Marianne Medium" w:hAnsi="Marianne Medium" w:cs="Times New Roman"/>
          <w:bCs/>
        </w:rPr>
        <w:t xml:space="preserve">de </w:t>
      </w:r>
      <w:r w:rsidR="00D103CB" w:rsidRPr="00012A68">
        <w:rPr>
          <w:rFonts w:ascii="Marianne Medium" w:hAnsi="Marianne Medium" w:cs="Times New Roman"/>
          <w:bCs/>
        </w:rPr>
        <w:t xml:space="preserve">façon </w:t>
      </w:r>
      <w:r w:rsidR="00D103CB" w:rsidRPr="00012A68">
        <w:rPr>
          <w:rFonts w:ascii="Marianne Medium" w:hAnsi="Marianne Medium" w:cs="Times New Roman"/>
          <w:b/>
          <w:bCs/>
        </w:rPr>
        <w:t>dématérialisée</w:t>
      </w:r>
      <w:r w:rsidR="00CB6967" w:rsidRPr="00012A68">
        <w:rPr>
          <w:rFonts w:ascii="Marianne Medium" w:hAnsi="Marianne Medium" w:cs="Times New Roman"/>
          <w:bCs/>
        </w:rPr>
        <w:t xml:space="preserve">. </w:t>
      </w:r>
      <w:r w:rsidR="00CB6967" w:rsidRPr="00012A68">
        <w:rPr>
          <w:rFonts w:ascii="Marianne Medium" w:hAnsi="Marianne Medium" w:cs="Times New Roman"/>
          <w:bCs/>
        </w:rPr>
        <w:br/>
        <w:t>La dématérialisation présente de nombreux avantages pour les entreprises</w:t>
      </w:r>
      <w:r w:rsidR="00CB6967" w:rsidRPr="00012A68">
        <w:rPr>
          <w:rFonts w:ascii="Courier New" w:hAnsi="Courier New" w:cs="Courier New"/>
          <w:bCs/>
        </w:rPr>
        <w:t> </w:t>
      </w:r>
      <w:r w:rsidR="00CB6967" w:rsidRPr="00012A68">
        <w:rPr>
          <w:rFonts w:ascii="Marianne Medium" w:hAnsi="Marianne Medium" w:cs="Times New Roman"/>
          <w:bCs/>
        </w:rPr>
        <w:t>:</w:t>
      </w:r>
    </w:p>
    <w:p w14:paraId="04884438" w14:textId="77777777" w:rsidR="00CB6967" w:rsidRPr="00012A68" w:rsidRDefault="00C9181D" w:rsidP="00CB6967">
      <w:pPr>
        <w:pStyle w:val="Paragraphedeliste"/>
        <w:numPr>
          <w:ilvl w:val="0"/>
          <w:numId w:val="20"/>
        </w:numPr>
        <w:spacing w:after="0" w:line="240" w:lineRule="auto"/>
        <w:jc w:val="left"/>
        <w:rPr>
          <w:rFonts w:ascii="Marianne Medium" w:hAnsi="Marianne Medium" w:cs="Times New Roman"/>
          <w:bCs/>
        </w:rPr>
      </w:pPr>
      <w:r w:rsidRPr="00012A68">
        <w:rPr>
          <w:rFonts w:ascii="Marianne Medium" w:hAnsi="Marianne Medium" w:cs="Times New Roman"/>
          <w:bCs/>
        </w:rPr>
        <w:t>Financier</w:t>
      </w:r>
      <w:r w:rsidRPr="00012A68">
        <w:rPr>
          <w:rFonts w:ascii="Courier New" w:hAnsi="Courier New" w:cs="Courier New"/>
          <w:bCs/>
        </w:rPr>
        <w:t> </w:t>
      </w:r>
      <w:r w:rsidRPr="00012A68">
        <w:rPr>
          <w:rFonts w:ascii="Marianne Medium" w:hAnsi="Marianne Medium" w:cs="Times New Roman"/>
          <w:bCs/>
        </w:rPr>
        <w:t xml:space="preserve">: </w:t>
      </w:r>
      <w:r w:rsidR="00CB6967" w:rsidRPr="00012A68">
        <w:rPr>
          <w:rFonts w:ascii="Marianne Medium" w:hAnsi="Marianne Medium" w:cs="Times New Roman"/>
          <w:bCs/>
        </w:rPr>
        <w:t>le paiement est plus rapide et moins cher qu’une facture papier</w:t>
      </w:r>
      <w:r w:rsidR="005620AF" w:rsidRPr="00012A68">
        <w:rPr>
          <w:rFonts w:ascii="Courier New" w:hAnsi="Courier New" w:cs="Courier New"/>
          <w:bCs/>
        </w:rPr>
        <w:t> </w:t>
      </w:r>
      <w:r w:rsidR="005620AF" w:rsidRPr="00012A68">
        <w:rPr>
          <w:rFonts w:ascii="Marianne Medium" w:hAnsi="Marianne Medium" w:cs="Times New Roman"/>
          <w:bCs/>
        </w:rPr>
        <w:t>;</w:t>
      </w:r>
    </w:p>
    <w:p w14:paraId="7AADD735" w14:textId="77777777" w:rsidR="005620AF" w:rsidRPr="00012A68" w:rsidRDefault="00C9181D" w:rsidP="00CB6967">
      <w:pPr>
        <w:pStyle w:val="Paragraphedeliste"/>
        <w:numPr>
          <w:ilvl w:val="0"/>
          <w:numId w:val="20"/>
        </w:numPr>
        <w:spacing w:after="0" w:line="240" w:lineRule="auto"/>
        <w:jc w:val="left"/>
        <w:rPr>
          <w:rFonts w:ascii="Marianne Medium" w:hAnsi="Marianne Medium" w:cs="Times New Roman"/>
          <w:bCs/>
        </w:rPr>
      </w:pPr>
      <w:r w:rsidRPr="00012A68">
        <w:rPr>
          <w:rFonts w:ascii="Marianne Medium" w:hAnsi="Marianne Medium" w:cs="Times New Roman"/>
          <w:bCs/>
        </w:rPr>
        <w:t>Gestion</w:t>
      </w:r>
      <w:r w:rsidRPr="00012A68">
        <w:rPr>
          <w:rFonts w:ascii="Courier New" w:hAnsi="Courier New" w:cs="Courier New"/>
          <w:bCs/>
        </w:rPr>
        <w:t> </w:t>
      </w:r>
      <w:r w:rsidRPr="00012A68">
        <w:rPr>
          <w:rFonts w:ascii="Marianne Medium" w:hAnsi="Marianne Medium" w:cs="Times New Roman"/>
          <w:bCs/>
        </w:rPr>
        <w:t xml:space="preserve">: </w:t>
      </w:r>
      <w:r w:rsidR="005620AF" w:rsidRPr="00012A68">
        <w:rPr>
          <w:rFonts w:ascii="Marianne Medium" w:hAnsi="Marianne Medium" w:cs="Times New Roman"/>
          <w:bCs/>
        </w:rPr>
        <w:t>la réduction des risques d’erreur</w:t>
      </w:r>
      <w:r w:rsidR="005620AF" w:rsidRPr="00012A68">
        <w:rPr>
          <w:rFonts w:ascii="Courier New" w:hAnsi="Courier New" w:cs="Courier New"/>
          <w:bCs/>
        </w:rPr>
        <w:t> </w:t>
      </w:r>
      <w:r w:rsidR="005620AF" w:rsidRPr="00012A68">
        <w:rPr>
          <w:rFonts w:ascii="Marianne Medium" w:hAnsi="Marianne Medium" w:cs="Times New Roman"/>
          <w:bCs/>
        </w:rPr>
        <w:t>;</w:t>
      </w:r>
    </w:p>
    <w:p w14:paraId="7A25F54D" w14:textId="77777777" w:rsidR="005620AF" w:rsidRPr="00012A68" w:rsidRDefault="00C9181D" w:rsidP="00CB6967">
      <w:pPr>
        <w:pStyle w:val="Paragraphedeliste"/>
        <w:numPr>
          <w:ilvl w:val="0"/>
          <w:numId w:val="20"/>
        </w:numPr>
        <w:spacing w:after="0" w:line="240" w:lineRule="auto"/>
        <w:jc w:val="left"/>
        <w:rPr>
          <w:rFonts w:ascii="Marianne Medium" w:hAnsi="Marianne Medium" w:cs="Times New Roman"/>
          <w:bCs/>
        </w:rPr>
      </w:pPr>
      <w:r w:rsidRPr="00012A68">
        <w:rPr>
          <w:rFonts w:ascii="Marianne Medium" w:hAnsi="Marianne Medium" w:cs="Times New Roman"/>
          <w:bCs/>
        </w:rPr>
        <w:t>Archivage</w:t>
      </w:r>
      <w:r w:rsidRPr="00012A68">
        <w:rPr>
          <w:rFonts w:ascii="Courier New" w:hAnsi="Courier New" w:cs="Courier New"/>
          <w:bCs/>
        </w:rPr>
        <w:t> </w:t>
      </w:r>
      <w:r w:rsidRPr="00012A68">
        <w:rPr>
          <w:rFonts w:ascii="Marianne Medium" w:hAnsi="Marianne Medium" w:cs="Times New Roman"/>
          <w:bCs/>
        </w:rPr>
        <w:t xml:space="preserve">: </w:t>
      </w:r>
      <w:r w:rsidR="005620AF" w:rsidRPr="00012A68">
        <w:rPr>
          <w:rFonts w:ascii="Marianne Medium" w:hAnsi="Marianne Medium" w:cs="Times New Roman"/>
          <w:bCs/>
        </w:rPr>
        <w:t>l’optimisation des espaces de stockage.</w:t>
      </w:r>
    </w:p>
    <w:p w14:paraId="1D407E4A" w14:textId="77777777" w:rsidR="00D103CB" w:rsidRPr="00012A68" w:rsidRDefault="00D103CB" w:rsidP="00562B59">
      <w:pPr>
        <w:spacing w:after="0" w:line="240" w:lineRule="auto"/>
        <w:jc w:val="left"/>
        <w:rPr>
          <w:rFonts w:ascii="Marianne Medium" w:hAnsi="Marianne Medium" w:cs="Times New Roman"/>
          <w:b/>
          <w:bCs/>
        </w:rPr>
      </w:pPr>
    </w:p>
    <w:p w14:paraId="4E39A557" w14:textId="77777777" w:rsidR="00D103CB" w:rsidRPr="00012A68" w:rsidRDefault="009B2EF1" w:rsidP="00562B59">
      <w:pPr>
        <w:spacing w:after="0" w:line="240" w:lineRule="auto"/>
        <w:jc w:val="left"/>
        <w:rPr>
          <w:rFonts w:ascii="Marianne Medium" w:hAnsi="Marianne Medium" w:cs="Times New Roman"/>
          <w:bCs/>
        </w:rPr>
      </w:pPr>
      <w:r w:rsidRPr="00012A68">
        <w:rPr>
          <w:rFonts w:ascii="Marianne Medium" w:hAnsi="Marianne Medium" w:cs="Times New Roman"/>
          <w:bCs/>
        </w:rPr>
        <w:t xml:space="preserve">Les entreprises sont ainsi invitées à consulter le site </w:t>
      </w:r>
      <w:hyperlink r:id="rId9" w:history="1">
        <w:r w:rsidRPr="00012A68">
          <w:rPr>
            <w:rStyle w:val="Lienhypertexte"/>
            <w:rFonts w:ascii="Marianne Medium" w:hAnsi="Marianne Medium" w:cs="Times New Roman"/>
            <w:bCs/>
          </w:rPr>
          <w:t>https://chorus-pro.gouv.fr</w:t>
        </w:r>
      </w:hyperlink>
      <w:r w:rsidRPr="00012A68">
        <w:rPr>
          <w:rFonts w:ascii="Marianne Medium" w:hAnsi="Marianne Medium" w:cs="Times New Roman"/>
          <w:bCs/>
        </w:rPr>
        <w:t xml:space="preserve">  </w:t>
      </w:r>
      <w:r w:rsidR="00A71DFC" w:rsidRPr="00012A68">
        <w:rPr>
          <w:rFonts w:ascii="Marianne Medium" w:hAnsi="Marianne Medium" w:cs="Times New Roman"/>
          <w:bCs/>
        </w:rPr>
        <w:t xml:space="preserve">pour </w:t>
      </w:r>
      <w:r w:rsidRPr="00012A68">
        <w:rPr>
          <w:rFonts w:ascii="Marianne Medium" w:hAnsi="Marianne Medium" w:cs="Times New Roman"/>
          <w:bCs/>
        </w:rPr>
        <w:t>la création de leur compte, le dépôt et le suivi de leurs factures.</w:t>
      </w:r>
    </w:p>
    <w:p w14:paraId="1488C6E3" w14:textId="19CD16D7" w:rsidR="00025779" w:rsidRPr="00012A68" w:rsidRDefault="00025779" w:rsidP="008B5AE7">
      <w:pPr>
        <w:spacing w:after="120" w:line="240" w:lineRule="auto"/>
        <w:jc w:val="left"/>
        <w:rPr>
          <w:rFonts w:ascii="Marianne Medium" w:hAnsi="Marianne Medium" w:cs="Times New Roman"/>
        </w:rPr>
      </w:pPr>
      <w:r w:rsidRPr="00012A68">
        <w:rPr>
          <w:rFonts w:ascii="Marianne Medium" w:hAnsi="Marianne Medium" w:cs="Times New Roman"/>
        </w:rPr>
        <w:t>L</w:t>
      </w:r>
      <w:r w:rsidR="00C83E74">
        <w:rPr>
          <w:rFonts w:ascii="Marianne Medium" w:hAnsi="Marianne Medium" w:cs="Times New Roman"/>
        </w:rPr>
        <w:t>a</w:t>
      </w:r>
      <w:r w:rsidRPr="00012A68">
        <w:rPr>
          <w:rFonts w:ascii="Marianne Medium" w:hAnsi="Marianne Medium" w:cs="Times New Roman"/>
        </w:rPr>
        <w:t xml:space="preserve"> facture comporte les informations suivantes :</w:t>
      </w:r>
      <w:r w:rsidRPr="00012A68">
        <w:rPr>
          <w:rFonts w:ascii="Marianne Medium" w:hAnsi="Marianne Medium" w:cs="Times New Roman"/>
        </w:rPr>
        <w:br/>
        <w:t>- le nom et l'adresse du titulaire ;</w:t>
      </w:r>
      <w:r w:rsidRPr="00012A68">
        <w:rPr>
          <w:rFonts w:ascii="Marianne Medium" w:hAnsi="Marianne Medium" w:cs="Times New Roman"/>
        </w:rPr>
        <w:br/>
        <w:t xml:space="preserve">- </w:t>
      </w:r>
      <w:r w:rsidR="00D103CB" w:rsidRPr="00012A68">
        <w:rPr>
          <w:rFonts w:ascii="Marianne Medium" w:hAnsi="Marianne Medium" w:cs="Times New Roman"/>
        </w:rPr>
        <w:t>les références du</w:t>
      </w:r>
      <w:r w:rsidRPr="00012A68">
        <w:rPr>
          <w:rFonts w:ascii="Marianne Medium" w:hAnsi="Marianne Medium" w:cs="Times New Roman"/>
        </w:rPr>
        <w:t xml:space="preserve"> marché : </w:t>
      </w:r>
      <w:r w:rsidR="00D103CB" w:rsidRPr="00012A68">
        <w:rPr>
          <w:rFonts w:ascii="Marianne Medium" w:hAnsi="Marianne Medium" w:cs="Times New Roman"/>
          <w:b/>
          <w:bCs/>
        </w:rPr>
        <w:t>SGAP988/CPF/</w:t>
      </w:r>
      <w:r w:rsidR="00A12289" w:rsidRPr="00012A68">
        <w:rPr>
          <w:rFonts w:ascii="Marianne Medium" w:hAnsi="Marianne Medium" w:cs="Times New Roman"/>
          <w:b/>
          <w:bCs/>
        </w:rPr>
        <w:t>20</w:t>
      </w:r>
      <w:r w:rsidR="000537FB">
        <w:rPr>
          <w:rFonts w:ascii="Marianne Medium" w:hAnsi="Marianne Medium" w:cs="Times New Roman"/>
          <w:b/>
          <w:bCs/>
        </w:rPr>
        <w:t>22</w:t>
      </w:r>
      <w:r w:rsidR="00A12289" w:rsidRPr="00012A68">
        <w:rPr>
          <w:rFonts w:ascii="Marianne Medium" w:hAnsi="Marianne Medium" w:cs="Times New Roman"/>
          <w:b/>
          <w:bCs/>
        </w:rPr>
        <w:t>/</w:t>
      </w:r>
      <w:r w:rsidR="00710071">
        <w:rPr>
          <w:rFonts w:ascii="Marianne Medium" w:hAnsi="Marianne Medium" w:cs="Times New Roman"/>
          <w:b/>
          <w:bCs/>
        </w:rPr>
        <w:t>1219</w:t>
      </w:r>
      <w:r w:rsidR="00D103CB" w:rsidRPr="000537FB">
        <w:rPr>
          <w:rFonts w:ascii="Marianne Medium" w:hAnsi="Marianne Medium" w:cs="Times New Roman"/>
        </w:rPr>
        <w:t>,</w:t>
      </w:r>
      <w:r w:rsidR="00D103CB" w:rsidRPr="00012A68">
        <w:rPr>
          <w:rFonts w:ascii="Marianne Medium" w:hAnsi="Marianne Medium" w:cs="Times New Roman"/>
          <w:b/>
          <w:bCs/>
        </w:rPr>
        <w:t xml:space="preserve"> </w:t>
      </w:r>
      <w:r w:rsidRPr="00012A68">
        <w:rPr>
          <w:rFonts w:ascii="Marianne Medium" w:hAnsi="Marianne Medium" w:cs="Times New Roman"/>
          <w:b/>
          <w:bCs/>
        </w:rPr>
        <w:br/>
      </w:r>
      <w:r w:rsidRPr="00012A68">
        <w:rPr>
          <w:rFonts w:ascii="Marianne Medium" w:hAnsi="Marianne Medium" w:cs="Times New Roman"/>
        </w:rPr>
        <w:t>- les références du bon de commande afférent ;</w:t>
      </w:r>
      <w:r w:rsidRPr="00012A68">
        <w:rPr>
          <w:rFonts w:ascii="Marianne Medium" w:hAnsi="Marianne Medium" w:cs="Times New Roman"/>
        </w:rPr>
        <w:br/>
        <w:t xml:space="preserve">- </w:t>
      </w:r>
      <w:r w:rsidR="00E54328" w:rsidRPr="00012A68">
        <w:rPr>
          <w:rFonts w:ascii="Marianne Medium" w:hAnsi="Marianne Medium" w:cs="Times New Roman"/>
        </w:rPr>
        <w:t>le nom du service destinataire</w:t>
      </w:r>
      <w:r w:rsidR="00E54328" w:rsidRPr="00012A68">
        <w:rPr>
          <w:rFonts w:ascii="Courier New" w:hAnsi="Courier New" w:cs="Courier New"/>
        </w:rPr>
        <w:t> </w:t>
      </w:r>
      <w:r w:rsidR="00E54328" w:rsidRPr="00012A68">
        <w:rPr>
          <w:rFonts w:ascii="Marianne Medium" w:hAnsi="Marianne Medium" w:cs="Times New Roman"/>
        </w:rPr>
        <w:t>;</w:t>
      </w:r>
      <w:r w:rsidRPr="00012A68">
        <w:rPr>
          <w:rFonts w:ascii="Marianne Medium" w:hAnsi="Marianne Medium" w:cs="Times New Roman"/>
        </w:rPr>
        <w:br/>
        <w:t>- le d</w:t>
      </w:r>
      <w:r w:rsidR="00547191" w:rsidRPr="00012A68">
        <w:rPr>
          <w:rFonts w:ascii="Marianne Medium" w:hAnsi="Marianne Medium" w:cs="Times New Roman"/>
        </w:rPr>
        <w:t>étail et</w:t>
      </w:r>
      <w:r w:rsidRPr="00012A68">
        <w:rPr>
          <w:rFonts w:ascii="Marianne Medium" w:hAnsi="Marianne Medium" w:cs="Times New Roman"/>
        </w:rPr>
        <w:t xml:space="preserve"> objet de la facturation ;</w:t>
      </w:r>
      <w:r w:rsidRPr="00012A68">
        <w:rPr>
          <w:rFonts w:ascii="Marianne Medium" w:hAnsi="Marianne Medium" w:cs="Times New Roman"/>
        </w:rPr>
        <w:br/>
        <w:t>- la ou les dates de livraison si elle est connue du titulai</w:t>
      </w:r>
      <w:r w:rsidR="003D104E" w:rsidRPr="00012A68">
        <w:rPr>
          <w:rFonts w:ascii="Marianne Medium" w:hAnsi="Marianne Medium" w:cs="Times New Roman"/>
        </w:rPr>
        <w:t>re au moment de la facturation</w:t>
      </w:r>
      <w:r w:rsidR="003D104E" w:rsidRPr="00012A68">
        <w:rPr>
          <w:rFonts w:ascii="Courier New" w:hAnsi="Courier New" w:cs="Courier New"/>
        </w:rPr>
        <w:t> </w:t>
      </w:r>
      <w:r w:rsidR="003D104E" w:rsidRPr="00012A68">
        <w:rPr>
          <w:rFonts w:ascii="Marianne Medium" w:hAnsi="Marianne Medium" w:cs="Times New Roman"/>
        </w:rPr>
        <w:t>;</w:t>
      </w:r>
      <w:r w:rsidRPr="00012A68">
        <w:rPr>
          <w:rFonts w:ascii="Marianne Medium" w:hAnsi="Marianne Medium" w:cs="Times New Roman"/>
        </w:rPr>
        <w:br/>
        <w:t>- les prix HT, TTC</w:t>
      </w:r>
      <w:r w:rsidR="00B95F98" w:rsidRPr="00012A68">
        <w:rPr>
          <w:rFonts w:ascii="Marianne Medium" w:hAnsi="Marianne Medium" w:cs="Times New Roman"/>
        </w:rPr>
        <w:t xml:space="preserve"> </w:t>
      </w:r>
      <w:r w:rsidRPr="00012A68">
        <w:rPr>
          <w:rFonts w:ascii="Marianne Medium" w:hAnsi="Marianne Medium" w:cs="Times New Roman"/>
        </w:rPr>
        <w:t>;</w:t>
      </w:r>
      <w:r w:rsidRPr="00012A68">
        <w:rPr>
          <w:rFonts w:ascii="Marianne Medium" w:hAnsi="Marianne Medium" w:cs="Times New Roman"/>
        </w:rPr>
        <w:br/>
        <w:t>- les modalités de règlement (référence du compte postal ou bancaire du titulaire) ;</w:t>
      </w:r>
      <w:r w:rsidRPr="00012A68">
        <w:rPr>
          <w:rFonts w:ascii="Marianne Medium" w:hAnsi="Marianne Medium" w:cs="Times New Roman"/>
        </w:rPr>
        <w:br/>
        <w:t>- la date d'établissement de la facture.</w:t>
      </w:r>
    </w:p>
    <w:p w14:paraId="5E42A27E" w14:textId="77777777" w:rsidR="00025779" w:rsidRPr="00012A68" w:rsidRDefault="00025779" w:rsidP="00562B59">
      <w:pPr>
        <w:spacing w:after="0" w:line="240" w:lineRule="auto"/>
        <w:jc w:val="left"/>
        <w:rPr>
          <w:rFonts w:ascii="Marianne Medium" w:hAnsi="Marianne Medium" w:cs="Times New Roman"/>
        </w:rPr>
      </w:pPr>
      <w:r w:rsidRPr="00012A68">
        <w:rPr>
          <w:rFonts w:ascii="Marianne Medium" w:hAnsi="Marianne Medium" w:cs="Times New Roman"/>
        </w:rPr>
        <w:t xml:space="preserve">Les factures ne respectant pas ce formalisme seront refusées par </w:t>
      </w:r>
      <w:r w:rsidR="00C74C92" w:rsidRPr="00012A68">
        <w:rPr>
          <w:rFonts w:ascii="Marianne Medium" w:hAnsi="Marianne Medium" w:cs="Times New Roman"/>
        </w:rPr>
        <w:t>le SGAP.</w:t>
      </w:r>
    </w:p>
    <w:p w14:paraId="3D60A62C" w14:textId="04B13E45" w:rsidR="00DD342E" w:rsidRPr="00012A68" w:rsidRDefault="009B51FF" w:rsidP="0083619E">
      <w:pPr>
        <w:pStyle w:val="Titre3"/>
        <w:spacing w:before="240"/>
        <w:rPr>
          <w:rFonts w:ascii="Marianne Medium" w:hAnsi="Marianne Medium" w:cs="Times New Roman"/>
          <w:color w:val="auto"/>
          <w:u w:val="single"/>
        </w:rPr>
      </w:pPr>
      <w:r>
        <w:rPr>
          <w:rFonts w:ascii="Marianne Medium" w:hAnsi="Marianne Medium" w:cs="Times New Roman"/>
          <w:color w:val="auto"/>
        </w:rPr>
        <w:t>2</w:t>
      </w:r>
      <w:r w:rsidR="00DD342E" w:rsidRPr="00012A68">
        <w:rPr>
          <w:rFonts w:ascii="Marianne Medium" w:hAnsi="Marianne Medium" w:cs="Times New Roman"/>
          <w:color w:val="auto"/>
        </w:rPr>
        <w:t>.</w:t>
      </w:r>
      <w:r w:rsidR="006E1DE8" w:rsidRPr="00012A68">
        <w:rPr>
          <w:rFonts w:ascii="Marianne Medium" w:hAnsi="Marianne Medium" w:cs="Times New Roman"/>
          <w:color w:val="auto"/>
        </w:rPr>
        <w:t>4</w:t>
      </w:r>
      <w:r w:rsidR="00010A13" w:rsidRPr="00012A68">
        <w:rPr>
          <w:rFonts w:ascii="Marianne Medium" w:hAnsi="Marianne Medium" w:cs="Times New Roman"/>
          <w:color w:val="auto"/>
        </w:rPr>
        <w:t>.2</w:t>
      </w:r>
      <w:r w:rsidR="00DD342E" w:rsidRPr="00012A68">
        <w:rPr>
          <w:rFonts w:ascii="Marianne Medium" w:hAnsi="Marianne Medium" w:cs="Times New Roman"/>
          <w:color w:val="auto"/>
        </w:rPr>
        <w:t xml:space="preserve"> </w:t>
      </w:r>
      <w:r w:rsidR="00DD342E" w:rsidRPr="00012A68">
        <w:rPr>
          <w:rFonts w:ascii="Marianne Medium" w:hAnsi="Marianne Medium" w:cs="Times New Roman"/>
          <w:color w:val="auto"/>
          <w:u w:val="single"/>
        </w:rPr>
        <w:t>Délai global de paiement</w:t>
      </w:r>
    </w:p>
    <w:p w14:paraId="3FD3BD20" w14:textId="77777777" w:rsidR="00C74C92" w:rsidRPr="00012A68" w:rsidRDefault="00C74C92" w:rsidP="008B5AE7">
      <w:pPr>
        <w:pStyle w:val="NormalWeb"/>
        <w:spacing w:before="0" w:beforeAutospacing="0" w:after="120"/>
        <w:rPr>
          <w:rFonts w:ascii="Marianne Medium" w:hAnsi="Marianne Medium"/>
          <w:sz w:val="22"/>
          <w:szCs w:val="22"/>
        </w:rPr>
      </w:pPr>
      <w:r w:rsidRPr="00012A68">
        <w:rPr>
          <w:rFonts w:ascii="Marianne Medium" w:hAnsi="Marianne Medium"/>
          <w:sz w:val="22"/>
          <w:szCs w:val="22"/>
        </w:rPr>
        <w:t>Le paiement des sommes dues au titulaire du marché sera effectué par le comptable assignataire de l’Etat par virement sur le compte bancaire ou postal du titulaire.</w:t>
      </w:r>
    </w:p>
    <w:p w14:paraId="390B57FB" w14:textId="77777777" w:rsidR="00C74C92" w:rsidRPr="00012A68" w:rsidRDefault="00C74C92" w:rsidP="008B5AE7">
      <w:pPr>
        <w:pStyle w:val="NormalWeb"/>
        <w:spacing w:before="0" w:beforeAutospacing="0" w:after="120"/>
        <w:rPr>
          <w:rFonts w:ascii="Marianne Medium" w:hAnsi="Marianne Medium"/>
          <w:sz w:val="22"/>
          <w:szCs w:val="22"/>
        </w:rPr>
      </w:pPr>
      <w:r w:rsidRPr="00012A68">
        <w:rPr>
          <w:rFonts w:ascii="Marianne Medium" w:hAnsi="Marianne Medium"/>
          <w:sz w:val="22"/>
          <w:szCs w:val="22"/>
        </w:rPr>
        <w:t>A compter de la date de réception de la facture du titulaire, à condition que les prestations aient été exécutées et acceptées</w:t>
      </w:r>
      <w:r w:rsidRPr="00012A68">
        <w:rPr>
          <w:rFonts w:ascii="Courier New" w:hAnsi="Courier New" w:cs="Courier New"/>
          <w:sz w:val="22"/>
          <w:szCs w:val="22"/>
        </w:rPr>
        <w:t> </w:t>
      </w:r>
      <w:r w:rsidRPr="00012A68">
        <w:rPr>
          <w:rFonts w:ascii="Marianne Medium" w:hAnsi="Marianne Medium"/>
          <w:sz w:val="22"/>
          <w:szCs w:val="22"/>
        </w:rPr>
        <w:t>, l</w:t>
      </w:r>
      <w:r w:rsidRPr="00012A68">
        <w:rPr>
          <w:rFonts w:ascii="Marianne Medium" w:hAnsi="Marianne Medium" w:cs="Marianne Medium"/>
          <w:sz w:val="22"/>
          <w:szCs w:val="22"/>
        </w:rPr>
        <w:t>’</w:t>
      </w:r>
      <w:r w:rsidRPr="00012A68">
        <w:rPr>
          <w:rFonts w:ascii="Marianne Medium" w:hAnsi="Marianne Medium"/>
          <w:sz w:val="22"/>
          <w:szCs w:val="22"/>
        </w:rPr>
        <w:t>administration dispose d’un délai maximum de trente (30) jours pour en effectuer le paiement conformément au décret 2013-269 du 29 mars 2013, relatif à la lutte contre les retards de paiements dans les contrats de la commande publique.</w:t>
      </w:r>
    </w:p>
    <w:p w14:paraId="033B0C7B" w14:textId="77777777" w:rsidR="00DD342E" w:rsidRPr="00012A68" w:rsidRDefault="00DD342E" w:rsidP="00DD342E">
      <w:pPr>
        <w:pStyle w:val="NormalWeb"/>
        <w:spacing w:before="0" w:beforeAutospacing="0" w:after="0"/>
        <w:rPr>
          <w:rFonts w:ascii="Marianne Medium" w:hAnsi="Marianne Medium"/>
          <w:sz w:val="22"/>
          <w:szCs w:val="22"/>
        </w:rPr>
      </w:pPr>
      <w:r w:rsidRPr="00012A68">
        <w:rPr>
          <w:rFonts w:ascii="Marianne Medium" w:hAnsi="Marianne Medium"/>
          <w:sz w:val="22"/>
          <w:szCs w:val="22"/>
        </w:rPr>
        <w:t>Le délai global de paiement sera automatiquement suspendu</w:t>
      </w:r>
      <w:r w:rsidR="008C712B" w:rsidRPr="00012A68">
        <w:rPr>
          <w:rFonts w:ascii="Marianne Medium" w:hAnsi="Marianne Medium"/>
          <w:sz w:val="22"/>
          <w:szCs w:val="22"/>
        </w:rPr>
        <w:t xml:space="preserve"> si</w:t>
      </w:r>
      <w:r w:rsidRPr="00012A68">
        <w:rPr>
          <w:rFonts w:ascii="Marianne Medium" w:hAnsi="Marianne Medium"/>
          <w:sz w:val="22"/>
          <w:szCs w:val="22"/>
        </w:rPr>
        <w:t xml:space="preserve"> :</w:t>
      </w:r>
    </w:p>
    <w:p w14:paraId="0B5A8B6D" w14:textId="77777777" w:rsidR="00DD342E" w:rsidRPr="00012A68" w:rsidRDefault="008C712B" w:rsidP="00DD342E">
      <w:pPr>
        <w:pStyle w:val="NormalWeb"/>
        <w:spacing w:before="0" w:beforeAutospacing="0" w:after="0"/>
        <w:rPr>
          <w:rFonts w:ascii="Marianne Medium" w:hAnsi="Marianne Medium"/>
          <w:sz w:val="22"/>
          <w:szCs w:val="22"/>
        </w:rPr>
      </w:pPr>
      <w:r w:rsidRPr="00012A68">
        <w:rPr>
          <w:rFonts w:ascii="Marianne Medium" w:hAnsi="Marianne Medium"/>
          <w:sz w:val="22"/>
          <w:szCs w:val="22"/>
        </w:rPr>
        <w:t xml:space="preserve">- </w:t>
      </w:r>
      <w:r w:rsidR="00B95F98" w:rsidRPr="00012A68">
        <w:rPr>
          <w:rFonts w:ascii="Marianne Medium" w:hAnsi="Marianne Medium"/>
          <w:sz w:val="22"/>
          <w:szCs w:val="22"/>
        </w:rPr>
        <w:t>le t</w:t>
      </w:r>
      <w:r w:rsidR="00DD342E" w:rsidRPr="00012A68">
        <w:rPr>
          <w:rFonts w:ascii="Marianne Medium" w:hAnsi="Marianne Medium"/>
          <w:sz w:val="22"/>
          <w:szCs w:val="22"/>
        </w:rPr>
        <w:t xml:space="preserve">itulaire adresse sa demande de paiement à une autre adresse que celle </w:t>
      </w:r>
      <w:r w:rsidR="00E54328" w:rsidRPr="00012A68">
        <w:rPr>
          <w:rFonts w:ascii="Marianne Medium" w:hAnsi="Marianne Medium"/>
          <w:sz w:val="22"/>
          <w:szCs w:val="22"/>
        </w:rPr>
        <w:t>mentionnée sur le bon de commande</w:t>
      </w:r>
      <w:r w:rsidR="00DD342E" w:rsidRPr="00012A68">
        <w:rPr>
          <w:rFonts w:ascii="Courier New" w:hAnsi="Courier New" w:cs="Courier New"/>
          <w:sz w:val="22"/>
          <w:szCs w:val="22"/>
        </w:rPr>
        <w:t> </w:t>
      </w:r>
      <w:r w:rsidR="00DD342E" w:rsidRPr="00012A68">
        <w:rPr>
          <w:rFonts w:ascii="Marianne Medium" w:hAnsi="Marianne Medium"/>
          <w:sz w:val="22"/>
          <w:szCs w:val="22"/>
        </w:rPr>
        <w:t>;</w:t>
      </w:r>
    </w:p>
    <w:p w14:paraId="2BA385AE" w14:textId="77777777" w:rsidR="00DD342E" w:rsidRPr="00012A68" w:rsidRDefault="008C712B" w:rsidP="00DD342E">
      <w:pPr>
        <w:pStyle w:val="NormalWeb"/>
        <w:spacing w:before="0" w:beforeAutospacing="0" w:after="0"/>
        <w:rPr>
          <w:rFonts w:ascii="Marianne Medium" w:hAnsi="Marianne Medium"/>
          <w:sz w:val="22"/>
          <w:szCs w:val="22"/>
        </w:rPr>
      </w:pPr>
      <w:r w:rsidRPr="00012A68">
        <w:rPr>
          <w:rFonts w:ascii="Marianne Medium" w:hAnsi="Marianne Medium"/>
          <w:sz w:val="22"/>
          <w:szCs w:val="22"/>
        </w:rPr>
        <w:t xml:space="preserve">- </w:t>
      </w:r>
      <w:r w:rsidR="00DD342E" w:rsidRPr="00012A68">
        <w:rPr>
          <w:rFonts w:ascii="Marianne Medium" w:hAnsi="Marianne Medium"/>
          <w:sz w:val="22"/>
          <w:szCs w:val="22"/>
        </w:rPr>
        <w:t xml:space="preserve">la facture comporte des prix différents de ceux prévus au marché ou des erreurs ou incohérences </w:t>
      </w:r>
      <w:r w:rsidR="00E54328" w:rsidRPr="00012A68">
        <w:rPr>
          <w:rFonts w:ascii="Marianne Medium" w:hAnsi="Marianne Medium"/>
          <w:sz w:val="22"/>
          <w:szCs w:val="22"/>
        </w:rPr>
        <w:t>ne permettant pas son règlement</w:t>
      </w:r>
      <w:r w:rsidR="00E54328" w:rsidRPr="00012A68">
        <w:rPr>
          <w:rFonts w:ascii="Courier New" w:hAnsi="Courier New" w:cs="Courier New"/>
          <w:sz w:val="22"/>
          <w:szCs w:val="22"/>
        </w:rPr>
        <w:t> </w:t>
      </w:r>
      <w:r w:rsidR="00E54328" w:rsidRPr="00012A68">
        <w:rPr>
          <w:rFonts w:ascii="Marianne Medium" w:hAnsi="Marianne Medium"/>
          <w:sz w:val="22"/>
          <w:szCs w:val="22"/>
        </w:rPr>
        <w:t>;</w:t>
      </w:r>
    </w:p>
    <w:p w14:paraId="3B4C2DB5" w14:textId="74B09DA8" w:rsidR="00DD342E" w:rsidRPr="00012A68" w:rsidRDefault="008C712B" w:rsidP="008C712B">
      <w:pPr>
        <w:pStyle w:val="NormalWeb"/>
        <w:spacing w:before="0" w:beforeAutospacing="0" w:after="120"/>
        <w:rPr>
          <w:rFonts w:ascii="Marianne Medium" w:hAnsi="Marianne Medium"/>
          <w:sz w:val="22"/>
          <w:szCs w:val="22"/>
        </w:rPr>
      </w:pPr>
      <w:r w:rsidRPr="00012A68">
        <w:rPr>
          <w:rFonts w:ascii="Marianne Medium" w:hAnsi="Marianne Medium"/>
          <w:sz w:val="22"/>
          <w:szCs w:val="22"/>
        </w:rPr>
        <w:t xml:space="preserve">- </w:t>
      </w:r>
      <w:r w:rsidR="00DD342E" w:rsidRPr="00012A68">
        <w:rPr>
          <w:rFonts w:ascii="Marianne Medium" w:hAnsi="Marianne Medium"/>
          <w:sz w:val="22"/>
          <w:szCs w:val="22"/>
        </w:rPr>
        <w:t>le contrôle de la prestation prévu</w:t>
      </w:r>
      <w:r w:rsidR="00E54328" w:rsidRPr="00012A68">
        <w:rPr>
          <w:rFonts w:ascii="Marianne Medium" w:hAnsi="Marianne Medium"/>
          <w:sz w:val="22"/>
          <w:szCs w:val="22"/>
        </w:rPr>
        <w:t>e</w:t>
      </w:r>
      <w:r w:rsidR="00C9181D" w:rsidRPr="00012A68">
        <w:rPr>
          <w:rFonts w:ascii="Marianne Medium" w:hAnsi="Marianne Medium"/>
          <w:sz w:val="22"/>
          <w:szCs w:val="22"/>
        </w:rPr>
        <w:t xml:space="preserve"> dans le </w:t>
      </w:r>
      <w:r w:rsidR="00DD342E" w:rsidRPr="00012A68">
        <w:rPr>
          <w:rFonts w:ascii="Marianne Medium" w:hAnsi="Marianne Medium"/>
          <w:sz w:val="22"/>
          <w:szCs w:val="22"/>
        </w:rPr>
        <w:t>CC</w:t>
      </w:r>
      <w:r w:rsidR="000537FB">
        <w:rPr>
          <w:rFonts w:ascii="Marianne Medium" w:hAnsi="Marianne Medium"/>
          <w:sz w:val="22"/>
          <w:szCs w:val="22"/>
        </w:rPr>
        <w:t xml:space="preserve">TP </w:t>
      </w:r>
      <w:r w:rsidR="00DD342E" w:rsidRPr="00012A68">
        <w:rPr>
          <w:rFonts w:ascii="Marianne Medium" w:hAnsi="Marianne Medium"/>
          <w:sz w:val="22"/>
          <w:szCs w:val="22"/>
        </w:rPr>
        <w:t>n’a pas donné lieu à une admission.</w:t>
      </w:r>
    </w:p>
    <w:p w14:paraId="74824A9C" w14:textId="77777777" w:rsidR="00DD342E" w:rsidRPr="00012A68" w:rsidRDefault="00DD342E" w:rsidP="00E54328">
      <w:pPr>
        <w:pStyle w:val="NormalWeb"/>
        <w:spacing w:before="0" w:beforeAutospacing="0" w:after="0"/>
        <w:rPr>
          <w:rFonts w:ascii="Marianne Medium" w:hAnsi="Marianne Medium"/>
          <w:sz w:val="22"/>
          <w:szCs w:val="22"/>
        </w:rPr>
      </w:pPr>
      <w:r w:rsidRPr="00012A68">
        <w:rPr>
          <w:rFonts w:ascii="Marianne Medium" w:hAnsi="Marianne Medium"/>
          <w:sz w:val="22"/>
          <w:szCs w:val="22"/>
        </w:rPr>
        <w:t xml:space="preserve">Dans ce cas, une notification sera faite au </w:t>
      </w:r>
      <w:r w:rsidR="00C74C92" w:rsidRPr="00012A68">
        <w:rPr>
          <w:rFonts w:ascii="Marianne Medium" w:hAnsi="Marianne Medium"/>
          <w:sz w:val="22"/>
          <w:szCs w:val="22"/>
        </w:rPr>
        <w:t>t</w:t>
      </w:r>
      <w:r w:rsidRPr="00012A68">
        <w:rPr>
          <w:rFonts w:ascii="Marianne Medium" w:hAnsi="Marianne Medium"/>
          <w:sz w:val="22"/>
          <w:szCs w:val="22"/>
        </w:rPr>
        <w:t>itulaire précisant les motifs s'opposant au paiement et les justificatifs complémentaires à fournir.</w:t>
      </w:r>
    </w:p>
    <w:p w14:paraId="457540B4" w14:textId="77777777" w:rsidR="00DD342E" w:rsidRPr="00012A68" w:rsidRDefault="00DD342E" w:rsidP="00E54328">
      <w:pPr>
        <w:pStyle w:val="NormalWeb"/>
        <w:spacing w:before="0" w:beforeAutospacing="0" w:after="0"/>
        <w:rPr>
          <w:rFonts w:ascii="Marianne Medium" w:hAnsi="Marianne Medium"/>
          <w:sz w:val="22"/>
          <w:szCs w:val="22"/>
        </w:rPr>
      </w:pPr>
      <w:r w:rsidRPr="00012A68">
        <w:rPr>
          <w:rFonts w:ascii="Marianne Medium" w:hAnsi="Marianne Medium"/>
          <w:sz w:val="22"/>
          <w:szCs w:val="22"/>
        </w:rPr>
        <w:t>Le délai global de paiement est alors suspendu jusqu'à la remise de la totalité des justifications réclamées.</w:t>
      </w:r>
    </w:p>
    <w:p w14:paraId="3E4000F3" w14:textId="77777777" w:rsidR="00E54328" w:rsidRPr="00012A68" w:rsidRDefault="00DD342E" w:rsidP="00E54328">
      <w:pPr>
        <w:pStyle w:val="NormalWeb"/>
        <w:spacing w:before="0" w:beforeAutospacing="0" w:after="0"/>
        <w:rPr>
          <w:rFonts w:ascii="Marianne Medium" w:hAnsi="Marianne Medium"/>
          <w:sz w:val="22"/>
          <w:szCs w:val="22"/>
        </w:rPr>
      </w:pPr>
      <w:r w:rsidRPr="00012A68">
        <w:rPr>
          <w:rFonts w:ascii="Marianne Medium" w:hAnsi="Marianne Medium"/>
          <w:sz w:val="22"/>
          <w:szCs w:val="22"/>
        </w:rPr>
        <w:t>Le dépassement du délai global de paiement ouvre, de plein droit, le versement d’intérêts moratoires.</w:t>
      </w:r>
    </w:p>
    <w:p w14:paraId="38712FA9" w14:textId="77777777" w:rsidR="00E54328" w:rsidRPr="00012A68" w:rsidRDefault="00DD342E" w:rsidP="008B5AE7">
      <w:pPr>
        <w:pStyle w:val="NormalWeb"/>
        <w:spacing w:before="120" w:beforeAutospacing="0" w:after="120"/>
        <w:rPr>
          <w:rFonts w:ascii="Marianne Medium" w:hAnsi="Marianne Medium"/>
          <w:sz w:val="22"/>
          <w:szCs w:val="22"/>
        </w:rPr>
      </w:pPr>
      <w:r w:rsidRPr="00012A68">
        <w:rPr>
          <w:rFonts w:ascii="Marianne Medium" w:hAnsi="Marianne Medium"/>
          <w:sz w:val="22"/>
          <w:szCs w:val="22"/>
        </w:rPr>
        <w:t>Le retard de paiement donne également lieu au versement d’une indemnité forfaitaire pour frais de recouvrement, d’un montant de 40 euros.</w:t>
      </w:r>
    </w:p>
    <w:p w14:paraId="693E47E0" w14:textId="77777777" w:rsidR="00DD342E" w:rsidRPr="00012A68" w:rsidRDefault="00DD342E" w:rsidP="00E54328">
      <w:pPr>
        <w:pStyle w:val="NormalWeb"/>
        <w:spacing w:before="0" w:beforeAutospacing="0" w:after="0"/>
        <w:rPr>
          <w:rFonts w:ascii="Marianne Medium" w:hAnsi="Marianne Medium"/>
          <w:sz w:val="22"/>
          <w:szCs w:val="22"/>
        </w:rPr>
      </w:pPr>
      <w:r w:rsidRPr="00012A68">
        <w:rPr>
          <w:rFonts w:ascii="Marianne Medium" w:hAnsi="Marianne Medium"/>
          <w:sz w:val="22"/>
          <w:szCs w:val="22"/>
        </w:rPr>
        <w:t xml:space="preserve">Lorsque les frais de recouvrement exposés sont supérieurs au montant ci-dessus, le </w:t>
      </w:r>
      <w:r w:rsidR="00F667EA" w:rsidRPr="00012A68">
        <w:rPr>
          <w:rFonts w:ascii="Marianne Medium" w:hAnsi="Marianne Medium"/>
          <w:sz w:val="22"/>
          <w:szCs w:val="22"/>
        </w:rPr>
        <w:t>t</w:t>
      </w:r>
      <w:r w:rsidR="00C83E74">
        <w:rPr>
          <w:rFonts w:ascii="Marianne Medium" w:hAnsi="Marianne Medium"/>
          <w:sz w:val="22"/>
          <w:szCs w:val="22"/>
        </w:rPr>
        <w:t xml:space="preserve">itulaire peut demander </w:t>
      </w:r>
      <w:r w:rsidRPr="00012A68">
        <w:rPr>
          <w:rFonts w:ascii="Marianne Medium" w:hAnsi="Marianne Medium"/>
          <w:sz w:val="22"/>
          <w:szCs w:val="22"/>
        </w:rPr>
        <w:t>au représentant du pouvoir adjudicateur une indemnisation complémentaire, sur justification.</w:t>
      </w:r>
    </w:p>
    <w:p w14:paraId="15584248" w14:textId="77777777" w:rsidR="009D507B" w:rsidRPr="00012A68" w:rsidRDefault="009D507B" w:rsidP="009D507B">
      <w:pPr>
        <w:spacing w:after="0" w:line="240" w:lineRule="auto"/>
        <w:rPr>
          <w:rFonts w:ascii="Marianne Medium" w:hAnsi="Marianne Medium" w:cs="Times New Roman"/>
        </w:rPr>
      </w:pPr>
    </w:p>
    <w:p w14:paraId="75F378D4" w14:textId="2AFA4102" w:rsidR="00141BCD" w:rsidRPr="005B5D0E" w:rsidRDefault="009B51FF" w:rsidP="00141BCD">
      <w:pPr>
        <w:pBdr>
          <w:top w:val="single" w:sz="4" w:space="1" w:color="auto"/>
          <w:left w:val="single" w:sz="4" w:space="4" w:color="auto"/>
          <w:bottom w:val="single" w:sz="4" w:space="1" w:color="auto"/>
          <w:right w:val="single" w:sz="4" w:space="4" w:color="auto"/>
        </w:pBdr>
        <w:rPr>
          <w:rFonts w:ascii="Marianne Medium" w:hAnsi="Marianne Medium"/>
          <w:b/>
        </w:rPr>
      </w:pPr>
      <w:r>
        <w:rPr>
          <w:rFonts w:ascii="Marianne Medium" w:hAnsi="Marianne Medium"/>
          <w:b/>
        </w:rPr>
        <w:t>3</w:t>
      </w:r>
      <w:r w:rsidR="00141BCD" w:rsidRPr="005B5D0E">
        <w:rPr>
          <w:rFonts w:ascii="Marianne Medium" w:hAnsi="Marianne Medium"/>
          <w:b/>
        </w:rPr>
        <w:t>– CONDITIONS GENERALES D’EXECUTION DU MARCHE</w:t>
      </w:r>
    </w:p>
    <w:p w14:paraId="186F5175" w14:textId="5DC1A48E" w:rsidR="00141BCD" w:rsidRPr="005B5D0E" w:rsidRDefault="009B51FF" w:rsidP="00940312">
      <w:pPr>
        <w:spacing w:after="0"/>
        <w:rPr>
          <w:rStyle w:val="Titre3Car"/>
          <w:rFonts w:ascii="Marianne Medium" w:hAnsi="Marianne Medium"/>
        </w:rPr>
      </w:pPr>
      <w:r>
        <w:rPr>
          <w:rStyle w:val="Titre3Car"/>
          <w:rFonts w:ascii="Marianne Medium" w:hAnsi="Marianne Medium"/>
          <w:color w:val="auto"/>
        </w:rPr>
        <w:t>3</w:t>
      </w:r>
      <w:r w:rsidR="00940312">
        <w:rPr>
          <w:rStyle w:val="Titre3Car"/>
          <w:rFonts w:ascii="Marianne Medium" w:hAnsi="Marianne Medium"/>
          <w:color w:val="auto"/>
        </w:rPr>
        <w:t xml:space="preserve">.1 </w:t>
      </w:r>
      <w:r w:rsidR="00141BCD" w:rsidRPr="00940312">
        <w:rPr>
          <w:rStyle w:val="Titre3Car"/>
          <w:rFonts w:ascii="Marianne Medium" w:hAnsi="Marianne Medium"/>
          <w:color w:val="auto"/>
          <w:u w:val="single"/>
        </w:rPr>
        <w:t>Correspondants permanents</w:t>
      </w:r>
    </w:p>
    <w:p w14:paraId="0194B379" w14:textId="77777777" w:rsidR="00141BCD" w:rsidRPr="005B5D0E" w:rsidRDefault="00141BCD" w:rsidP="00141BCD">
      <w:pPr>
        <w:spacing w:after="0"/>
        <w:rPr>
          <w:rFonts w:ascii="Marianne Medium" w:hAnsi="Marianne Medium"/>
        </w:rPr>
      </w:pPr>
      <w:r w:rsidRPr="005B5D0E">
        <w:rPr>
          <w:rFonts w:ascii="Marianne Medium" w:hAnsi="Marianne Medium"/>
        </w:rPr>
        <w:t xml:space="preserve">Le titulaire </w:t>
      </w:r>
      <w:r w:rsidR="00940312">
        <w:rPr>
          <w:rFonts w:ascii="Marianne Medium" w:hAnsi="Marianne Medium"/>
        </w:rPr>
        <w:t>du marché</w:t>
      </w:r>
      <w:r w:rsidRPr="005B5D0E">
        <w:rPr>
          <w:rFonts w:ascii="Marianne Medium" w:hAnsi="Marianne Medium"/>
        </w:rPr>
        <w:t xml:space="preserve"> ainsi que le SGAP désigneront respectivement un correspondant permanent et unique pour le suivi du bon fonctionnement et de la qualité logistique du marché.</w:t>
      </w:r>
    </w:p>
    <w:p w14:paraId="40B5E4C0" w14:textId="77777777" w:rsidR="00141BCD" w:rsidRPr="005B5D0E" w:rsidRDefault="00141BCD" w:rsidP="00141BCD">
      <w:pPr>
        <w:spacing w:after="0"/>
        <w:rPr>
          <w:rFonts w:ascii="Marianne Medium" w:hAnsi="Marianne Medium"/>
        </w:rPr>
      </w:pPr>
      <w:r w:rsidRPr="005B5D0E">
        <w:rPr>
          <w:rFonts w:ascii="Marianne Medium" w:hAnsi="Marianne Medium"/>
        </w:rPr>
        <w:t>Les correspondants du SGAP seront</w:t>
      </w:r>
      <w:r w:rsidRPr="005B5D0E">
        <w:rPr>
          <w:rFonts w:ascii="Courier New" w:hAnsi="Courier New" w:cs="Courier New"/>
        </w:rPr>
        <w:t> </w:t>
      </w:r>
      <w:r w:rsidRPr="005B5D0E">
        <w:rPr>
          <w:rFonts w:ascii="Marianne Medium" w:hAnsi="Marianne Medium"/>
        </w:rPr>
        <w:t>Mme Anne-Laure GAUTIER et Dominique CAHMA</w:t>
      </w:r>
    </w:p>
    <w:p w14:paraId="1D1571A5" w14:textId="77777777" w:rsidR="00141BCD" w:rsidRPr="005B5D0E" w:rsidRDefault="00141BCD" w:rsidP="00141BCD">
      <w:pPr>
        <w:rPr>
          <w:rFonts w:ascii="Marianne Medium" w:hAnsi="Marianne Medium"/>
        </w:rPr>
      </w:pPr>
      <w:r>
        <w:rPr>
          <w:rFonts w:ascii="Marianne Medium" w:hAnsi="Marianne Medium"/>
        </w:rPr>
        <w:t>Courriel</w:t>
      </w:r>
      <w:r w:rsidRPr="005B5D0E">
        <w:rPr>
          <w:rFonts w:ascii="Courier New" w:hAnsi="Courier New" w:cs="Courier New"/>
        </w:rPr>
        <w:t> </w:t>
      </w:r>
      <w:r w:rsidRPr="005B5D0E">
        <w:rPr>
          <w:rFonts w:ascii="Marianne Medium" w:hAnsi="Marianne Medium"/>
        </w:rPr>
        <w:t>: sgap988-achat@interieur.gouv.fr</w:t>
      </w:r>
    </w:p>
    <w:p w14:paraId="5AB5885A" w14:textId="789AB057" w:rsidR="00141BCD" w:rsidRPr="005B5D0E" w:rsidRDefault="009B51FF" w:rsidP="00141BCD">
      <w:pPr>
        <w:spacing w:after="0"/>
        <w:rPr>
          <w:rStyle w:val="Titre3Car"/>
          <w:rFonts w:ascii="Marianne Medium" w:hAnsi="Marianne Medium"/>
        </w:rPr>
      </w:pPr>
      <w:r>
        <w:rPr>
          <w:rStyle w:val="Titre3Car"/>
          <w:rFonts w:ascii="Marianne Medium" w:hAnsi="Marianne Medium"/>
          <w:color w:val="auto"/>
        </w:rPr>
        <w:t>3</w:t>
      </w:r>
      <w:r w:rsidR="00940312" w:rsidRPr="00940312">
        <w:rPr>
          <w:rStyle w:val="Titre3Car"/>
          <w:rFonts w:ascii="Marianne Medium" w:hAnsi="Marianne Medium"/>
          <w:color w:val="auto"/>
        </w:rPr>
        <w:t>.</w:t>
      </w:r>
      <w:r w:rsidR="00940312">
        <w:rPr>
          <w:rStyle w:val="Titre3Car"/>
          <w:rFonts w:ascii="Marianne Medium" w:hAnsi="Marianne Medium"/>
          <w:color w:val="auto"/>
        </w:rPr>
        <w:t>2</w:t>
      </w:r>
      <w:r w:rsidR="00940312" w:rsidRPr="00940312">
        <w:rPr>
          <w:rStyle w:val="Titre3Car"/>
          <w:rFonts w:ascii="Marianne Medium" w:hAnsi="Marianne Medium"/>
          <w:color w:val="auto"/>
        </w:rPr>
        <w:t xml:space="preserve"> </w:t>
      </w:r>
      <w:r w:rsidR="00141BCD" w:rsidRPr="00940312">
        <w:rPr>
          <w:rStyle w:val="Titre3Car"/>
          <w:rFonts w:ascii="Marianne Medium" w:hAnsi="Marianne Medium"/>
          <w:color w:val="auto"/>
          <w:u w:val="single"/>
        </w:rPr>
        <w:t>Modalités de livraison</w:t>
      </w:r>
    </w:p>
    <w:p w14:paraId="013CD47E" w14:textId="7CCF6CAA" w:rsidR="00141BCD" w:rsidRPr="00995A97" w:rsidRDefault="00141BCD" w:rsidP="00141BCD">
      <w:pPr>
        <w:pStyle w:val="Paragraphedeliste"/>
        <w:ind w:left="29" w:hanging="29"/>
        <w:rPr>
          <w:rFonts w:ascii="Marianne Medium" w:hAnsi="Marianne Medium"/>
        </w:rPr>
      </w:pPr>
      <w:r w:rsidRPr="00995A97">
        <w:rPr>
          <w:rFonts w:ascii="Marianne Medium" w:hAnsi="Marianne Medium"/>
        </w:rPr>
        <w:t>Le titulaire</w:t>
      </w:r>
      <w:r w:rsidR="00940312">
        <w:rPr>
          <w:rFonts w:ascii="Marianne Medium" w:hAnsi="Marianne Medium"/>
        </w:rPr>
        <w:t xml:space="preserve"> du marché</w:t>
      </w:r>
      <w:r w:rsidRPr="00995A97">
        <w:rPr>
          <w:rFonts w:ascii="Marianne Medium" w:hAnsi="Marianne Medium"/>
        </w:rPr>
        <w:t xml:space="preserve"> assurera, à sa charge et sous sa r</w:t>
      </w:r>
      <w:r w:rsidR="00710071">
        <w:rPr>
          <w:rFonts w:ascii="Marianne Medium" w:hAnsi="Marianne Medium"/>
        </w:rPr>
        <w:t xml:space="preserve">esponsabilité, la livraison de carburants </w:t>
      </w:r>
      <w:r>
        <w:rPr>
          <w:rFonts w:ascii="Marianne Medium" w:hAnsi="Marianne Medium"/>
        </w:rPr>
        <w:t xml:space="preserve"> </w:t>
      </w:r>
      <w:r w:rsidR="00710071">
        <w:rPr>
          <w:rFonts w:ascii="Marianne Medium" w:hAnsi="Marianne Medium"/>
        </w:rPr>
        <w:t>dans toutes les stations du territoire de la Nouvelle Calédonie ainsi qu’aux points de ravitaillement des groupes électrogènes indiqués par les services</w:t>
      </w:r>
      <w:r w:rsidR="00F10FC7">
        <w:rPr>
          <w:rFonts w:ascii="Marianne Medium" w:hAnsi="Marianne Medium"/>
        </w:rPr>
        <w:t xml:space="preserve"> ayant recours à cela.</w:t>
      </w:r>
    </w:p>
    <w:p w14:paraId="67BFF801" w14:textId="0704E465" w:rsidR="00141BCD" w:rsidRPr="005B5D0E" w:rsidRDefault="009B51FF" w:rsidP="00141BCD">
      <w:pPr>
        <w:spacing w:after="0"/>
        <w:rPr>
          <w:rStyle w:val="Titre3Car"/>
          <w:rFonts w:ascii="Marianne Medium" w:hAnsi="Marianne Medium"/>
        </w:rPr>
      </w:pPr>
      <w:r>
        <w:rPr>
          <w:rStyle w:val="Titre3Car"/>
          <w:rFonts w:ascii="Marianne Medium" w:hAnsi="Marianne Medium"/>
          <w:color w:val="auto"/>
        </w:rPr>
        <w:t>3</w:t>
      </w:r>
      <w:r w:rsidR="00940312" w:rsidRPr="00940312">
        <w:rPr>
          <w:rStyle w:val="Titre3Car"/>
          <w:rFonts w:ascii="Marianne Medium" w:hAnsi="Marianne Medium"/>
          <w:color w:val="auto"/>
        </w:rPr>
        <w:t xml:space="preserve">.3 </w:t>
      </w:r>
      <w:r w:rsidR="00141BCD" w:rsidRPr="00940312">
        <w:rPr>
          <w:rStyle w:val="Titre3Car"/>
          <w:rFonts w:ascii="Marianne Medium" w:hAnsi="Marianne Medium"/>
          <w:color w:val="auto"/>
          <w:u w:val="single"/>
        </w:rPr>
        <w:t>Délai de livraison</w:t>
      </w:r>
    </w:p>
    <w:p w14:paraId="4A9A2337" w14:textId="7F9053EB" w:rsidR="00141BCD" w:rsidRPr="005B5D0E" w:rsidRDefault="00141BCD" w:rsidP="00141BCD">
      <w:pPr>
        <w:rPr>
          <w:rFonts w:ascii="Marianne Medium" w:hAnsi="Marianne Medium"/>
        </w:rPr>
      </w:pPr>
      <w:r w:rsidRPr="005B5D0E">
        <w:rPr>
          <w:rFonts w:ascii="Marianne Medium" w:hAnsi="Marianne Medium"/>
        </w:rPr>
        <w:t xml:space="preserve">Le titulaire du </w:t>
      </w:r>
      <w:r>
        <w:rPr>
          <w:rFonts w:ascii="Marianne Medium" w:hAnsi="Marianne Medium"/>
        </w:rPr>
        <w:t xml:space="preserve">marché </w:t>
      </w:r>
      <w:r w:rsidR="00F10FC7">
        <w:rPr>
          <w:rFonts w:ascii="Marianne Medium" w:hAnsi="Marianne Medium"/>
        </w:rPr>
        <w:t>s’engage à approvisionner chaque station de manière à éviter une rupture</w:t>
      </w:r>
      <w:r w:rsidR="00661C7A">
        <w:rPr>
          <w:rFonts w:ascii="Marianne Medium" w:hAnsi="Marianne Medium"/>
        </w:rPr>
        <w:t>.</w:t>
      </w:r>
    </w:p>
    <w:p w14:paraId="1645E18E" w14:textId="51332463" w:rsidR="00141BCD" w:rsidRPr="00141BCD" w:rsidRDefault="009B51FF" w:rsidP="00141BCD">
      <w:pPr>
        <w:spacing w:after="0"/>
        <w:rPr>
          <w:rStyle w:val="Titre3Car"/>
          <w:rFonts w:ascii="Marianne Medium" w:hAnsi="Marianne Medium"/>
        </w:rPr>
      </w:pPr>
      <w:r>
        <w:rPr>
          <w:rStyle w:val="Titre3Car"/>
          <w:rFonts w:ascii="Marianne Medium" w:hAnsi="Marianne Medium"/>
          <w:color w:val="auto"/>
        </w:rPr>
        <w:t>3</w:t>
      </w:r>
      <w:r w:rsidR="00940312" w:rsidRPr="00940312">
        <w:rPr>
          <w:rStyle w:val="Titre3Car"/>
          <w:rFonts w:ascii="Marianne Medium" w:hAnsi="Marianne Medium"/>
          <w:color w:val="auto"/>
        </w:rPr>
        <w:t xml:space="preserve">.4 </w:t>
      </w:r>
      <w:r w:rsidR="00141BCD" w:rsidRPr="00940312">
        <w:rPr>
          <w:rStyle w:val="Titre3Car"/>
          <w:rFonts w:ascii="Marianne Medium" w:hAnsi="Marianne Medium"/>
          <w:color w:val="auto"/>
          <w:u w:val="single"/>
        </w:rPr>
        <w:t>Livraison – Vérification – Responsabilité</w:t>
      </w:r>
    </w:p>
    <w:p w14:paraId="75C6626B" w14:textId="7DF9D4AB" w:rsidR="00141BCD" w:rsidRPr="005B5D0E" w:rsidRDefault="00141BCD" w:rsidP="00940312">
      <w:pPr>
        <w:spacing w:after="360"/>
        <w:rPr>
          <w:rFonts w:ascii="Marianne Medium" w:hAnsi="Marianne Medium"/>
        </w:rPr>
      </w:pPr>
      <w:r w:rsidRPr="005B5D0E">
        <w:rPr>
          <w:rFonts w:ascii="Marianne Medium" w:hAnsi="Marianne Medium"/>
        </w:rPr>
        <w:t>La vérification qualitative portera sur la conformité des fournitures par rappo</w:t>
      </w:r>
      <w:r>
        <w:rPr>
          <w:rFonts w:ascii="Marianne Medium" w:hAnsi="Marianne Medium"/>
        </w:rPr>
        <w:t xml:space="preserve">rt aux prescriptions techniques </w:t>
      </w:r>
      <w:r w:rsidRPr="005B5D0E">
        <w:rPr>
          <w:rFonts w:ascii="Marianne Medium" w:hAnsi="Marianne Medium"/>
        </w:rPr>
        <w:t>stipulées ainsi que la qualité technique apparente des fournitu</w:t>
      </w:r>
      <w:r w:rsidR="00F10FC7">
        <w:rPr>
          <w:rFonts w:ascii="Marianne Medium" w:hAnsi="Marianne Medium"/>
        </w:rPr>
        <w:t xml:space="preserve">res livrées. </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5"/>
      </w:tblGrid>
      <w:tr w:rsidR="009D507B" w:rsidRPr="00012A68" w14:paraId="51DAF88B" w14:textId="77777777" w:rsidTr="00A156AB">
        <w:trPr>
          <w:trHeight w:val="212"/>
        </w:trPr>
        <w:tc>
          <w:tcPr>
            <w:tcW w:w="10125" w:type="dxa"/>
          </w:tcPr>
          <w:p w14:paraId="56BAA864" w14:textId="704B57DB" w:rsidR="009D507B" w:rsidRPr="00012A68" w:rsidRDefault="009B51FF" w:rsidP="009D507B">
            <w:pPr>
              <w:pStyle w:val="Titre3"/>
              <w:spacing w:before="0"/>
              <w:rPr>
                <w:rFonts w:ascii="Marianne Medium" w:hAnsi="Marianne Medium" w:cs="Times New Roman"/>
                <w:color w:val="auto"/>
              </w:rPr>
            </w:pPr>
            <w:r>
              <w:rPr>
                <w:rFonts w:ascii="Marianne Medium" w:eastAsia="Times New Roman" w:hAnsi="Marianne Medium" w:cs="Times New Roman"/>
                <w:color w:val="auto"/>
                <w:lang w:eastAsia="fr-FR"/>
              </w:rPr>
              <w:t>4</w:t>
            </w:r>
            <w:r w:rsidR="009D507B" w:rsidRPr="00012A68">
              <w:rPr>
                <w:rFonts w:ascii="Marianne Medium" w:eastAsia="Times New Roman" w:hAnsi="Marianne Medium" w:cs="Times New Roman"/>
                <w:color w:val="auto"/>
                <w:lang w:eastAsia="fr-FR"/>
              </w:rPr>
              <w:t>. PENALITES</w:t>
            </w:r>
          </w:p>
        </w:tc>
      </w:tr>
    </w:tbl>
    <w:p w14:paraId="587DBBC5" w14:textId="7460A24C" w:rsidR="00750F46" w:rsidRPr="00012A68" w:rsidRDefault="009D507B" w:rsidP="00294FB1">
      <w:pPr>
        <w:spacing w:before="120" w:after="240" w:line="240" w:lineRule="auto"/>
        <w:rPr>
          <w:rFonts w:ascii="Marianne Medium" w:hAnsi="Marianne Medium" w:cs="Times New Roman"/>
        </w:rPr>
      </w:pPr>
      <w:r w:rsidRPr="00012A68">
        <w:rPr>
          <w:rFonts w:ascii="Marianne Medium" w:hAnsi="Marianne Medium" w:cs="Times New Roman"/>
        </w:rPr>
        <w:t>Toute infraction à l’une ou l’autre des conditions générales ou particulières spécifiées au CCAP est</w:t>
      </w:r>
      <w:r w:rsidRPr="00012A68">
        <w:rPr>
          <w:rFonts w:ascii="Marianne Medium" w:hAnsi="Marianne Medium" w:cs="Times New Roman"/>
        </w:rPr>
        <w:br/>
        <w:t>con</w:t>
      </w:r>
      <w:r w:rsidR="006C5190" w:rsidRPr="00012A68">
        <w:rPr>
          <w:rFonts w:ascii="Marianne Medium" w:hAnsi="Marianne Medium" w:cs="Times New Roman"/>
        </w:rPr>
        <w:t xml:space="preserve">statée par un rapport </w:t>
      </w:r>
      <w:r w:rsidR="00FF118B" w:rsidRPr="00012A68">
        <w:rPr>
          <w:rFonts w:ascii="Marianne Medium" w:hAnsi="Marianne Medium" w:cs="Times New Roman"/>
        </w:rPr>
        <w:t>du SGAP</w:t>
      </w:r>
      <w:r w:rsidRPr="00012A68">
        <w:rPr>
          <w:rFonts w:ascii="Marianne Medium" w:hAnsi="Marianne Medium" w:cs="Times New Roman"/>
        </w:rPr>
        <w:t xml:space="preserve"> et sanctionné</w:t>
      </w:r>
      <w:r w:rsidR="00982EA9" w:rsidRPr="00012A68">
        <w:rPr>
          <w:rFonts w:ascii="Marianne Medium" w:hAnsi="Marianne Medium" w:cs="Times New Roman"/>
        </w:rPr>
        <w:t>e</w:t>
      </w:r>
      <w:r w:rsidRPr="00012A68">
        <w:rPr>
          <w:rFonts w:ascii="Marianne Medium" w:hAnsi="Marianne Medium" w:cs="Times New Roman"/>
        </w:rPr>
        <w:t xml:space="preserve"> dans le cadre des dispositions prévues au </w:t>
      </w:r>
      <w:r w:rsidR="00940312">
        <w:rPr>
          <w:rFonts w:ascii="Marianne Medium" w:hAnsi="Marianne Medium" w:cs="Times New Roman"/>
        </w:rPr>
        <w:t>c</w:t>
      </w:r>
      <w:r w:rsidRPr="00012A68">
        <w:rPr>
          <w:rFonts w:ascii="Marianne Medium" w:hAnsi="Marianne Medium" w:cs="Times New Roman"/>
        </w:rPr>
        <w:t>ahier</w:t>
      </w:r>
      <w:r w:rsidRPr="00012A68">
        <w:rPr>
          <w:rFonts w:ascii="Marianne Medium" w:hAnsi="Marianne Medium" w:cs="Times New Roman"/>
        </w:rPr>
        <w:br/>
        <w:t xml:space="preserve">des </w:t>
      </w:r>
      <w:r w:rsidR="00940312">
        <w:rPr>
          <w:rFonts w:ascii="Marianne Medium" w:hAnsi="Marianne Medium" w:cs="Times New Roman"/>
        </w:rPr>
        <w:t>c</w:t>
      </w:r>
      <w:r w:rsidRPr="00012A68">
        <w:rPr>
          <w:rFonts w:ascii="Marianne Medium" w:hAnsi="Marianne Medium" w:cs="Times New Roman"/>
        </w:rPr>
        <w:t xml:space="preserve">lauses </w:t>
      </w:r>
      <w:r w:rsidR="00940312">
        <w:rPr>
          <w:rFonts w:ascii="Marianne Medium" w:hAnsi="Marianne Medium" w:cs="Times New Roman"/>
        </w:rPr>
        <w:t>a</w:t>
      </w:r>
      <w:r w:rsidRPr="00012A68">
        <w:rPr>
          <w:rFonts w:ascii="Marianne Medium" w:hAnsi="Marianne Medium" w:cs="Times New Roman"/>
        </w:rPr>
        <w:t xml:space="preserve">dministratives </w:t>
      </w:r>
      <w:r w:rsidR="00940312">
        <w:rPr>
          <w:rFonts w:ascii="Marianne Medium" w:hAnsi="Marianne Medium" w:cs="Times New Roman"/>
        </w:rPr>
        <w:t>g</w:t>
      </w:r>
      <w:r w:rsidRPr="00012A68">
        <w:rPr>
          <w:rFonts w:ascii="Marianne Medium" w:hAnsi="Marianne Medium" w:cs="Times New Roman"/>
        </w:rPr>
        <w:t xml:space="preserve">énérales </w:t>
      </w:r>
      <w:r w:rsidR="005555F8">
        <w:rPr>
          <w:rFonts w:ascii="Marianne Medium" w:hAnsi="Marianne Medium" w:cs="Times New Roman"/>
        </w:rPr>
        <w:t xml:space="preserve">applicables </w:t>
      </w:r>
      <w:r w:rsidRPr="00012A68">
        <w:rPr>
          <w:rFonts w:ascii="Marianne Medium" w:hAnsi="Marianne Medium" w:cs="Times New Roman"/>
        </w:rPr>
        <w:t xml:space="preserve">aux marchés de </w:t>
      </w:r>
      <w:r w:rsidR="00940312">
        <w:rPr>
          <w:rFonts w:ascii="Marianne Medium" w:hAnsi="Marianne Medium" w:cs="Times New Roman"/>
        </w:rPr>
        <w:t>f</w:t>
      </w:r>
      <w:r w:rsidRPr="00012A68">
        <w:rPr>
          <w:rFonts w:ascii="Marianne Medium" w:hAnsi="Marianne Medium" w:cs="Times New Roman"/>
        </w:rPr>
        <w:t xml:space="preserve">ournitures </w:t>
      </w:r>
      <w:r w:rsidR="00940312">
        <w:rPr>
          <w:rFonts w:ascii="Marianne Medium" w:hAnsi="Marianne Medium" w:cs="Times New Roman"/>
        </w:rPr>
        <w:t>c</w:t>
      </w:r>
      <w:r w:rsidRPr="00012A68">
        <w:rPr>
          <w:rFonts w:ascii="Marianne Medium" w:hAnsi="Marianne Medium" w:cs="Times New Roman"/>
        </w:rPr>
        <w:t xml:space="preserve">ourantes </w:t>
      </w:r>
      <w:r w:rsidR="00940312">
        <w:rPr>
          <w:rFonts w:ascii="Marianne Medium" w:hAnsi="Marianne Medium" w:cs="Times New Roman"/>
        </w:rPr>
        <w:t>ou</w:t>
      </w:r>
      <w:r w:rsidRPr="00012A68">
        <w:rPr>
          <w:rFonts w:ascii="Marianne Medium" w:hAnsi="Marianne Medium" w:cs="Times New Roman"/>
        </w:rPr>
        <w:t xml:space="preserve"> </w:t>
      </w:r>
      <w:r w:rsidR="00C168F7">
        <w:rPr>
          <w:rFonts w:ascii="Marianne Medium" w:hAnsi="Marianne Medium" w:cs="Times New Roman"/>
        </w:rPr>
        <w:t xml:space="preserve">de </w:t>
      </w:r>
      <w:r w:rsidR="00940312">
        <w:rPr>
          <w:rFonts w:ascii="Marianne Medium" w:hAnsi="Marianne Medium" w:cs="Times New Roman"/>
        </w:rPr>
        <w:t>s</w:t>
      </w:r>
      <w:r w:rsidRPr="00012A68">
        <w:rPr>
          <w:rFonts w:ascii="Marianne Medium" w:hAnsi="Marianne Medium" w:cs="Times New Roman"/>
        </w:rPr>
        <w:t>ervices.</w:t>
      </w:r>
      <w:r w:rsidRPr="00012A68">
        <w:rPr>
          <w:rFonts w:ascii="Marianne Medium" w:hAnsi="Marianne Medium" w:cs="Times New Roman"/>
        </w:rPr>
        <w:br/>
      </w:r>
      <w:r w:rsidR="005555F8">
        <w:rPr>
          <w:rFonts w:ascii="Marianne Medium" w:hAnsi="Marianne Medium" w:cs="Times New Roman"/>
        </w:rPr>
        <w:t>Les</w:t>
      </w:r>
      <w:r w:rsidR="003B3D95" w:rsidRPr="00012A68">
        <w:rPr>
          <w:rFonts w:ascii="Marianne Medium" w:hAnsi="Marianne Medium" w:cs="Times New Roman"/>
        </w:rPr>
        <w:t xml:space="preserve"> pénalités </w:t>
      </w:r>
      <w:r w:rsidR="005555F8">
        <w:rPr>
          <w:rFonts w:ascii="Marianne Medium" w:hAnsi="Marianne Medium" w:cs="Times New Roman"/>
        </w:rPr>
        <w:t xml:space="preserve">sont </w:t>
      </w:r>
      <w:r w:rsidR="003B3D95" w:rsidRPr="00012A68">
        <w:rPr>
          <w:rFonts w:ascii="Marianne Medium" w:hAnsi="Marianne Medium" w:cs="Times New Roman"/>
        </w:rPr>
        <w:t xml:space="preserve">décrites </w:t>
      </w:r>
      <w:r w:rsidR="005555F8">
        <w:rPr>
          <w:rFonts w:ascii="Marianne Medium" w:hAnsi="Marianne Medium" w:cs="Times New Roman"/>
        </w:rPr>
        <w:t>à l’article 14 du CCAG/FCS.</w:t>
      </w:r>
    </w:p>
    <w:p w14:paraId="6A995526" w14:textId="7B28E74E" w:rsidR="009D507B" w:rsidRDefault="009B51FF" w:rsidP="009D507B">
      <w:pPr>
        <w:spacing w:after="0" w:line="240" w:lineRule="auto"/>
        <w:jc w:val="left"/>
        <w:rPr>
          <w:rStyle w:val="Titre3Car"/>
          <w:rFonts w:ascii="Marianne Medium" w:hAnsi="Marianne Medium" w:cs="Times New Roman"/>
          <w:color w:val="auto"/>
          <w:u w:val="single"/>
        </w:rPr>
      </w:pPr>
      <w:r>
        <w:rPr>
          <w:rStyle w:val="Titre3Car"/>
          <w:rFonts w:ascii="Marianne Medium" w:hAnsi="Marianne Medium" w:cs="Times New Roman"/>
          <w:color w:val="auto"/>
        </w:rPr>
        <w:t>4</w:t>
      </w:r>
      <w:r w:rsidR="00FF118B" w:rsidRPr="00012A68">
        <w:rPr>
          <w:rStyle w:val="Titre3Car"/>
          <w:rFonts w:ascii="Marianne Medium" w:hAnsi="Marianne Medium" w:cs="Times New Roman"/>
          <w:color w:val="auto"/>
        </w:rPr>
        <w:t>.1</w:t>
      </w:r>
      <w:r w:rsidR="009D507B" w:rsidRPr="00012A68">
        <w:rPr>
          <w:rStyle w:val="Titre3Car"/>
          <w:rFonts w:ascii="Marianne Medium" w:hAnsi="Marianne Medium" w:cs="Times New Roman"/>
          <w:color w:val="auto"/>
        </w:rPr>
        <w:t xml:space="preserve"> </w:t>
      </w:r>
      <w:r w:rsidR="009D507B" w:rsidRPr="00012A68">
        <w:rPr>
          <w:rStyle w:val="Titre3Car"/>
          <w:rFonts w:ascii="Marianne Medium" w:hAnsi="Marianne Medium" w:cs="Times New Roman"/>
          <w:color w:val="auto"/>
          <w:u w:val="single"/>
        </w:rPr>
        <w:t>Pénalités de retard</w:t>
      </w:r>
    </w:p>
    <w:p w14:paraId="176471D1" w14:textId="77777777" w:rsidR="00E25703" w:rsidRDefault="00E25703" w:rsidP="009D507B">
      <w:pPr>
        <w:spacing w:after="0" w:line="240" w:lineRule="auto"/>
        <w:jc w:val="left"/>
        <w:rPr>
          <w:rStyle w:val="Titre3Car"/>
          <w:rFonts w:ascii="Marianne Medium" w:hAnsi="Marianne Medium" w:cs="Times New Roman"/>
          <w:b w:val="0"/>
          <w:color w:val="auto"/>
        </w:rPr>
      </w:pPr>
      <w:r>
        <w:rPr>
          <w:rStyle w:val="Titre3Car"/>
          <w:rFonts w:ascii="Marianne Medium" w:hAnsi="Marianne Medium" w:cs="Times New Roman"/>
          <w:b w:val="0"/>
          <w:color w:val="auto"/>
        </w:rPr>
        <w:t xml:space="preserve">Le titulaire s’engage dans son offre sur des délais de livraison à compter de la </w:t>
      </w:r>
      <w:r w:rsidR="005555F8">
        <w:rPr>
          <w:rStyle w:val="Titre3Car"/>
          <w:rFonts w:ascii="Marianne Medium" w:hAnsi="Marianne Medium" w:cs="Times New Roman"/>
          <w:b w:val="0"/>
          <w:color w:val="auto"/>
        </w:rPr>
        <w:t>notification</w:t>
      </w:r>
      <w:r>
        <w:rPr>
          <w:rStyle w:val="Titre3Car"/>
          <w:rFonts w:ascii="Marianne Medium" w:hAnsi="Marianne Medium" w:cs="Times New Roman"/>
          <w:b w:val="0"/>
          <w:color w:val="auto"/>
        </w:rPr>
        <w:t xml:space="preserve"> d</w:t>
      </w:r>
      <w:r w:rsidR="005555F8">
        <w:rPr>
          <w:rStyle w:val="Titre3Car"/>
          <w:rFonts w:ascii="Marianne Medium" w:hAnsi="Marianne Medium" w:cs="Times New Roman"/>
          <w:b w:val="0"/>
          <w:color w:val="auto"/>
        </w:rPr>
        <w:t>u marché</w:t>
      </w:r>
      <w:r>
        <w:rPr>
          <w:rStyle w:val="Titre3Car"/>
          <w:rFonts w:ascii="Marianne Medium" w:hAnsi="Marianne Medium" w:cs="Times New Roman"/>
          <w:b w:val="0"/>
          <w:color w:val="auto"/>
        </w:rPr>
        <w:t>.</w:t>
      </w:r>
    </w:p>
    <w:p w14:paraId="036F1EB2" w14:textId="77777777" w:rsidR="00542C04" w:rsidRDefault="00542C04" w:rsidP="00294FB1">
      <w:pPr>
        <w:spacing w:after="240" w:line="240" w:lineRule="auto"/>
        <w:jc w:val="left"/>
        <w:rPr>
          <w:rStyle w:val="Titre3Car"/>
          <w:rFonts w:ascii="Marianne Medium" w:hAnsi="Marianne Medium" w:cs="Times New Roman"/>
          <w:b w:val="0"/>
          <w:color w:val="auto"/>
        </w:rPr>
      </w:pPr>
      <w:r>
        <w:rPr>
          <w:rStyle w:val="Titre3Car"/>
          <w:rFonts w:ascii="Marianne Medium" w:hAnsi="Marianne Medium" w:cs="Times New Roman"/>
          <w:b w:val="0"/>
          <w:color w:val="auto"/>
        </w:rPr>
        <w:t>Par dérogation à l’article 14.1.1 du CCAG/FCS, le titulaire encourt sans mise en demeure préalable et sans application d’un quelconque seuil d’exonération, une pénalité forfaitaire pour retard à 10% du montant HT du bon de commande dans le cas d’une livraison partielle</w:t>
      </w:r>
      <w:r w:rsidR="004A2EFA">
        <w:rPr>
          <w:rStyle w:val="Titre3Car"/>
          <w:rFonts w:ascii="Marianne Medium" w:hAnsi="Marianne Medium" w:cs="Times New Roman"/>
          <w:b w:val="0"/>
          <w:color w:val="auto"/>
        </w:rPr>
        <w:t>, par jour ouvré de retard de livraison.</w:t>
      </w:r>
    </w:p>
    <w:p w14:paraId="58F935E1" w14:textId="5B3DF653" w:rsidR="00DD342E" w:rsidRPr="00012A68" w:rsidRDefault="009B51FF" w:rsidP="0083619E">
      <w:pPr>
        <w:pStyle w:val="Titre3"/>
        <w:spacing w:before="0"/>
        <w:rPr>
          <w:rFonts w:ascii="Marianne Medium" w:hAnsi="Marianne Medium" w:cs="Times New Roman"/>
          <w:color w:val="auto"/>
          <w:u w:val="single"/>
        </w:rPr>
      </w:pPr>
      <w:r>
        <w:rPr>
          <w:rFonts w:ascii="Marianne Medium" w:hAnsi="Marianne Medium" w:cs="Times New Roman"/>
          <w:color w:val="auto"/>
        </w:rPr>
        <w:t>4</w:t>
      </w:r>
      <w:r w:rsidR="00750F46" w:rsidRPr="00012A68">
        <w:rPr>
          <w:rFonts w:ascii="Marianne Medium" w:hAnsi="Marianne Medium" w:cs="Times New Roman"/>
          <w:color w:val="auto"/>
        </w:rPr>
        <w:t>.2</w:t>
      </w:r>
      <w:r w:rsidR="00C92D62" w:rsidRPr="00012A68">
        <w:rPr>
          <w:rFonts w:ascii="Marianne Medium" w:hAnsi="Marianne Medium" w:cs="Times New Roman"/>
          <w:color w:val="auto"/>
          <w:u w:val="single"/>
        </w:rPr>
        <w:t xml:space="preserve"> Pénalité</w:t>
      </w:r>
      <w:r w:rsidR="00DD342E" w:rsidRPr="00012A68">
        <w:rPr>
          <w:rFonts w:ascii="Marianne Medium" w:hAnsi="Marianne Medium" w:cs="Times New Roman"/>
          <w:color w:val="auto"/>
          <w:u w:val="single"/>
        </w:rPr>
        <w:t xml:space="preserve"> </w:t>
      </w:r>
      <w:r w:rsidR="00E4253E" w:rsidRPr="00012A68">
        <w:rPr>
          <w:rFonts w:ascii="Marianne Medium" w:hAnsi="Marianne Medium" w:cs="Times New Roman"/>
          <w:color w:val="auto"/>
          <w:u w:val="single"/>
        </w:rPr>
        <w:t xml:space="preserve">pour non-conformité </w:t>
      </w:r>
      <w:r w:rsidR="00C24258" w:rsidRPr="00012A68">
        <w:rPr>
          <w:rFonts w:ascii="Marianne Medium" w:hAnsi="Marianne Medium" w:cs="Times New Roman"/>
          <w:color w:val="auto"/>
          <w:u w:val="single"/>
        </w:rPr>
        <w:t>des fournitures</w:t>
      </w:r>
    </w:p>
    <w:p w14:paraId="498170DE" w14:textId="584CA25C" w:rsidR="00294FB1" w:rsidRPr="00012A68" w:rsidRDefault="00E4253E" w:rsidP="004A2EFA">
      <w:pPr>
        <w:autoSpaceDE w:val="0"/>
        <w:autoSpaceDN w:val="0"/>
        <w:adjustRightInd w:val="0"/>
        <w:spacing w:after="120"/>
        <w:jc w:val="left"/>
        <w:rPr>
          <w:rFonts w:ascii="Marianne Medium" w:hAnsi="Marianne Medium" w:cs="Times New Roman"/>
        </w:rPr>
      </w:pPr>
      <w:r w:rsidRPr="00012A68">
        <w:rPr>
          <w:rFonts w:ascii="Marianne Medium" w:hAnsi="Marianne Medium" w:cs="Times New Roman"/>
        </w:rPr>
        <w:t xml:space="preserve">Lorsque le pouvoir adjudicateur estime que des </w:t>
      </w:r>
      <w:r w:rsidR="00C24258" w:rsidRPr="00012A68">
        <w:rPr>
          <w:rFonts w:ascii="Marianne Medium" w:hAnsi="Marianne Medium" w:cs="Times New Roman"/>
        </w:rPr>
        <w:t>fournitures</w:t>
      </w:r>
      <w:r w:rsidRPr="00012A68">
        <w:rPr>
          <w:rFonts w:ascii="Marianne Medium" w:hAnsi="Marianne Medium" w:cs="Times New Roman"/>
        </w:rPr>
        <w:t>, sans être entièrement conformes aux stipulations du marché, peuvent être admises en l’état, il peut les admettre avec réfaction de prix proportionnellement à l’importance des imperfections constatées. Cette décision sera notifiée au titulaire à l’issue d’un constat contradictoire mené conjointement par le titulaire et le pouvoir adjudicateur.</w:t>
      </w:r>
    </w:p>
    <w:p w14:paraId="05D3BE4F" w14:textId="2339ED64" w:rsidR="009D507B" w:rsidRPr="00012A68" w:rsidRDefault="009B51FF" w:rsidP="0083619E">
      <w:pPr>
        <w:spacing w:after="0" w:line="240" w:lineRule="auto"/>
        <w:jc w:val="left"/>
        <w:rPr>
          <w:rStyle w:val="Titre3Car"/>
          <w:rFonts w:ascii="Marianne Medium" w:hAnsi="Marianne Medium" w:cs="Times New Roman"/>
          <w:color w:val="auto"/>
          <w:u w:val="single"/>
        </w:rPr>
      </w:pPr>
      <w:r>
        <w:rPr>
          <w:rStyle w:val="Titre3Car"/>
          <w:rFonts w:ascii="Marianne Medium" w:hAnsi="Marianne Medium" w:cs="Times New Roman"/>
          <w:color w:val="auto"/>
        </w:rPr>
        <w:t>4</w:t>
      </w:r>
      <w:r w:rsidR="00FF118B" w:rsidRPr="00012A68">
        <w:rPr>
          <w:rStyle w:val="Titre3Car"/>
          <w:rFonts w:ascii="Marianne Medium" w:hAnsi="Marianne Medium" w:cs="Times New Roman"/>
          <w:color w:val="auto"/>
        </w:rPr>
        <w:t>.</w:t>
      </w:r>
      <w:r w:rsidR="00750F46" w:rsidRPr="00012A68">
        <w:rPr>
          <w:rStyle w:val="Titre3Car"/>
          <w:rFonts w:ascii="Marianne Medium" w:hAnsi="Marianne Medium" w:cs="Times New Roman"/>
          <w:color w:val="auto"/>
        </w:rPr>
        <w:t>3</w:t>
      </w:r>
      <w:r w:rsidR="009D507B" w:rsidRPr="00012A68">
        <w:rPr>
          <w:rStyle w:val="Titre3Car"/>
          <w:rFonts w:ascii="Marianne Medium" w:hAnsi="Marianne Medium" w:cs="Times New Roman"/>
          <w:color w:val="auto"/>
        </w:rPr>
        <w:t xml:space="preserve"> </w:t>
      </w:r>
      <w:r w:rsidR="009D507B" w:rsidRPr="00012A68">
        <w:rPr>
          <w:rStyle w:val="Titre3Car"/>
          <w:rFonts w:ascii="Marianne Medium" w:hAnsi="Marianne Medium" w:cs="Times New Roman"/>
          <w:color w:val="auto"/>
          <w:u w:val="single"/>
        </w:rPr>
        <w:t>Modalités de mise en œuvre</w:t>
      </w:r>
    </w:p>
    <w:p w14:paraId="27387F05" w14:textId="77777777" w:rsidR="008B5AE7" w:rsidRPr="00012A68" w:rsidRDefault="009D507B" w:rsidP="004A2EFA">
      <w:pPr>
        <w:spacing w:after="120" w:line="240" w:lineRule="auto"/>
        <w:jc w:val="left"/>
        <w:rPr>
          <w:rFonts w:ascii="Marianne Medium" w:hAnsi="Marianne Medium" w:cs="Times New Roman"/>
        </w:rPr>
      </w:pPr>
      <w:r w:rsidRPr="00012A68">
        <w:rPr>
          <w:rFonts w:ascii="Marianne Medium" w:hAnsi="Marianne Medium" w:cs="Times New Roman"/>
        </w:rPr>
        <w:t>Quelle que soit la cause des pénalités, pour fournitures défectueuses, non conformes, manquant</w:t>
      </w:r>
      <w:r w:rsidR="001931E5">
        <w:rPr>
          <w:rFonts w:ascii="Marianne Medium" w:hAnsi="Marianne Medium" w:cs="Times New Roman"/>
        </w:rPr>
        <w:t xml:space="preserve">es ou pour </w:t>
      </w:r>
      <w:r w:rsidR="00EF6ABB" w:rsidRPr="00012A68">
        <w:rPr>
          <w:rFonts w:ascii="Marianne Medium" w:hAnsi="Marianne Medium" w:cs="Times New Roman"/>
        </w:rPr>
        <w:t>retard de livraison</w:t>
      </w:r>
      <w:r w:rsidRPr="00012A68">
        <w:rPr>
          <w:rFonts w:ascii="Marianne Medium" w:hAnsi="Marianne Medium" w:cs="Times New Roman"/>
        </w:rPr>
        <w:t>, les réfactions et toutes</w:t>
      </w:r>
      <w:r w:rsidR="00294FB1">
        <w:rPr>
          <w:rFonts w:ascii="Marianne Medium" w:hAnsi="Marianne Medium" w:cs="Times New Roman"/>
        </w:rPr>
        <w:t xml:space="preserve"> mesures modifiant les prix des </w:t>
      </w:r>
      <w:r w:rsidRPr="00012A68">
        <w:rPr>
          <w:rFonts w:ascii="Marianne Medium" w:hAnsi="Marianne Medium" w:cs="Times New Roman"/>
        </w:rPr>
        <w:t>soumissions seront reten</w:t>
      </w:r>
      <w:r w:rsidR="00EF6ABB" w:rsidRPr="00012A68">
        <w:rPr>
          <w:rFonts w:ascii="Marianne Medium" w:hAnsi="Marianne Medium" w:cs="Times New Roman"/>
        </w:rPr>
        <w:t>ues sur les factures</w:t>
      </w:r>
      <w:r w:rsidR="00992194" w:rsidRPr="00012A68">
        <w:rPr>
          <w:rFonts w:ascii="Marianne Medium" w:hAnsi="Marianne Medium" w:cs="Times New Roman"/>
        </w:rPr>
        <w:t>.</w:t>
      </w:r>
    </w:p>
    <w:p w14:paraId="3D6D9DA3" w14:textId="77777777" w:rsidR="00C24258" w:rsidRPr="00012A68" w:rsidRDefault="009D507B" w:rsidP="001B3E5B">
      <w:pPr>
        <w:spacing w:after="0" w:line="240" w:lineRule="auto"/>
        <w:jc w:val="left"/>
        <w:rPr>
          <w:rFonts w:ascii="Marianne Medium" w:hAnsi="Marianne Medium" w:cs="Times New Roman"/>
        </w:rPr>
      </w:pPr>
      <w:r w:rsidRPr="00012A68">
        <w:rPr>
          <w:rFonts w:ascii="Marianne Medium" w:hAnsi="Marianne Medium" w:cs="Times New Roman"/>
        </w:rPr>
        <w:t xml:space="preserve">Si elles n’étaient pas appliquées dans ces conditions, </w:t>
      </w:r>
      <w:r w:rsidR="00E4253E" w:rsidRPr="00012A68">
        <w:rPr>
          <w:rFonts w:ascii="Marianne Medium" w:hAnsi="Marianne Medium" w:cs="Times New Roman"/>
        </w:rPr>
        <w:t>le</w:t>
      </w:r>
      <w:r w:rsidR="00FF118B" w:rsidRPr="00012A68">
        <w:rPr>
          <w:rFonts w:ascii="Marianne Medium" w:hAnsi="Marianne Medium" w:cs="Times New Roman"/>
        </w:rPr>
        <w:t xml:space="preserve"> SGAP</w:t>
      </w:r>
      <w:r w:rsidR="003D35EE" w:rsidRPr="00012A68">
        <w:rPr>
          <w:rFonts w:ascii="Marianne Medium" w:hAnsi="Marianne Medium" w:cs="Times New Roman"/>
        </w:rPr>
        <w:t xml:space="preserve"> pourrai</w:t>
      </w:r>
      <w:r w:rsidR="00E4253E" w:rsidRPr="00012A68">
        <w:rPr>
          <w:rFonts w:ascii="Marianne Medium" w:hAnsi="Marianne Medium" w:cs="Times New Roman"/>
        </w:rPr>
        <w:t xml:space="preserve">t </w:t>
      </w:r>
      <w:r w:rsidRPr="00012A68">
        <w:rPr>
          <w:rFonts w:ascii="Marianne Medium" w:hAnsi="Marianne Medium" w:cs="Times New Roman"/>
        </w:rPr>
        <w:t>les recou</w:t>
      </w:r>
      <w:r w:rsidR="008B5AE7" w:rsidRPr="00012A68">
        <w:rPr>
          <w:rFonts w:ascii="Marianne Medium" w:hAnsi="Marianne Medium" w:cs="Times New Roman"/>
        </w:rPr>
        <w:t xml:space="preserve">vrer par toutes voies de droit. </w:t>
      </w:r>
    </w:p>
    <w:p w14:paraId="3145403F" w14:textId="77777777" w:rsidR="009D507B" w:rsidRPr="00012A68" w:rsidRDefault="009D507B" w:rsidP="00C24258">
      <w:pPr>
        <w:spacing w:after="120" w:line="240" w:lineRule="auto"/>
        <w:jc w:val="left"/>
        <w:rPr>
          <w:rFonts w:ascii="Marianne Medium" w:hAnsi="Marianne Medium" w:cs="Times New Roman"/>
        </w:rPr>
      </w:pPr>
      <w:r w:rsidRPr="00012A68">
        <w:rPr>
          <w:rFonts w:ascii="Marianne Medium" w:hAnsi="Marianne Medium" w:cs="Times New Roman"/>
        </w:rPr>
        <w:t>Les pénalités sont cumulables.</w:t>
      </w:r>
    </w:p>
    <w:p w14:paraId="48BE760C" w14:textId="77777777" w:rsidR="009D507B" w:rsidRDefault="009D507B" w:rsidP="00294FB1">
      <w:pPr>
        <w:spacing w:after="360" w:line="240" w:lineRule="auto"/>
        <w:jc w:val="left"/>
        <w:rPr>
          <w:rFonts w:ascii="Marianne Medium" w:hAnsi="Marianne Medium" w:cs="Times New Roman"/>
        </w:rPr>
      </w:pPr>
      <w:r w:rsidRPr="00012A68">
        <w:rPr>
          <w:rFonts w:ascii="Marianne Medium" w:hAnsi="Marianne Medium" w:cs="Times New Roman"/>
        </w:rPr>
        <w:t>Si le titulaire se trouve dans l’impossibilité de respecter les délais contractuels</w:t>
      </w:r>
      <w:r w:rsidR="001931E5">
        <w:rPr>
          <w:rFonts w:ascii="Marianne Medium" w:hAnsi="Marianne Medium" w:cs="Times New Roman"/>
        </w:rPr>
        <w:t xml:space="preserve">, il lui incombe de signaler au </w:t>
      </w:r>
      <w:r w:rsidRPr="00012A68">
        <w:rPr>
          <w:rFonts w:ascii="Marianne Medium" w:hAnsi="Marianne Medium" w:cs="Times New Roman"/>
        </w:rPr>
        <w:t>représentant du pouvoir adjudicateur avant l’expiration de ces délais, les ca</w:t>
      </w:r>
      <w:r w:rsidR="001931E5">
        <w:rPr>
          <w:rFonts w:ascii="Marianne Medium" w:hAnsi="Marianne Medium" w:cs="Times New Roman"/>
        </w:rPr>
        <w:t xml:space="preserve">uses n’étant pas de son fait et </w:t>
      </w:r>
      <w:r w:rsidRPr="00012A68">
        <w:rPr>
          <w:rFonts w:ascii="Marianne Medium" w:hAnsi="Marianne Medium" w:cs="Times New Roman"/>
        </w:rPr>
        <w:t>qui font obstacle à l’exécution du marché.</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5"/>
      </w:tblGrid>
      <w:tr w:rsidR="00E4253E" w:rsidRPr="00012A68" w14:paraId="5EB6A117" w14:textId="77777777" w:rsidTr="00665F61">
        <w:trPr>
          <w:trHeight w:val="212"/>
        </w:trPr>
        <w:tc>
          <w:tcPr>
            <w:tcW w:w="10125" w:type="dxa"/>
          </w:tcPr>
          <w:p w14:paraId="4DC376F0" w14:textId="542624C7" w:rsidR="00E4253E" w:rsidRPr="00012A68" w:rsidRDefault="009B51FF" w:rsidP="00E4253E">
            <w:pPr>
              <w:pStyle w:val="Titre3"/>
              <w:spacing w:before="0"/>
              <w:rPr>
                <w:rFonts w:ascii="Marianne Medium" w:hAnsi="Marianne Medium" w:cs="Times New Roman"/>
                <w:color w:val="auto"/>
              </w:rPr>
            </w:pPr>
            <w:r>
              <w:rPr>
                <w:rFonts w:ascii="Marianne Medium" w:eastAsia="Times New Roman" w:hAnsi="Marianne Medium" w:cs="Times New Roman"/>
                <w:color w:val="auto"/>
                <w:lang w:eastAsia="fr-FR"/>
              </w:rPr>
              <w:t>5</w:t>
            </w:r>
            <w:r w:rsidR="00E4253E" w:rsidRPr="00012A68">
              <w:rPr>
                <w:rFonts w:ascii="Marianne Medium" w:eastAsia="Times New Roman" w:hAnsi="Marianne Medium" w:cs="Times New Roman"/>
                <w:color w:val="auto"/>
                <w:lang w:eastAsia="fr-FR"/>
              </w:rPr>
              <w:t>. LITIGES</w:t>
            </w:r>
          </w:p>
        </w:tc>
      </w:tr>
    </w:tbl>
    <w:p w14:paraId="6F6F3333" w14:textId="0EFD7D30" w:rsidR="0083619E" w:rsidRPr="00012A68" w:rsidRDefault="00E4253E" w:rsidP="00DA160F">
      <w:pPr>
        <w:spacing w:before="120" w:after="360" w:line="240" w:lineRule="auto"/>
        <w:rPr>
          <w:rFonts w:ascii="Marianne Medium" w:hAnsi="Marianne Medium" w:cs="Times New Roman"/>
        </w:rPr>
      </w:pPr>
      <w:r w:rsidRPr="00012A68">
        <w:rPr>
          <w:rFonts w:ascii="Marianne Medium" w:hAnsi="Marianne Medium" w:cs="Times New Roman"/>
        </w:rPr>
        <w:t>Les litiges sont réglés à l’amiable entre les parties autant que faire se peut. Dans le cas contraire, le marché conclu ayant caractère de contrat de droit public, le tribunal administratif de Nouméa est seul compétent pour instruire les litiges qui pourraient oppos</w:t>
      </w:r>
      <w:r w:rsidR="009A3B67" w:rsidRPr="00012A68">
        <w:rPr>
          <w:rFonts w:ascii="Marianne Medium" w:hAnsi="Marianne Medium" w:cs="Times New Roman"/>
        </w:rPr>
        <w:t>er</w:t>
      </w:r>
      <w:r w:rsidRPr="00012A68">
        <w:rPr>
          <w:rFonts w:ascii="Marianne Medium" w:hAnsi="Marianne Medium" w:cs="Times New Roman"/>
        </w:rPr>
        <w:t xml:space="preserve"> l’Administration au titulaire. En cas de litige, le droit français est seul applicable.</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5"/>
      </w:tblGrid>
      <w:tr w:rsidR="005E53FC" w:rsidRPr="00012A68" w14:paraId="218CC995" w14:textId="77777777" w:rsidTr="00665F61">
        <w:trPr>
          <w:trHeight w:val="212"/>
        </w:trPr>
        <w:tc>
          <w:tcPr>
            <w:tcW w:w="10125" w:type="dxa"/>
          </w:tcPr>
          <w:p w14:paraId="180C0E49" w14:textId="65BD771D" w:rsidR="005E53FC" w:rsidRPr="00012A68" w:rsidRDefault="009B51FF" w:rsidP="005E53FC">
            <w:pPr>
              <w:pStyle w:val="Titre3"/>
              <w:spacing w:before="0"/>
              <w:rPr>
                <w:rFonts w:ascii="Marianne Medium" w:hAnsi="Marianne Medium" w:cs="Times New Roman"/>
                <w:color w:val="auto"/>
              </w:rPr>
            </w:pPr>
            <w:r>
              <w:rPr>
                <w:rFonts w:ascii="Marianne Medium" w:hAnsi="Marianne Medium" w:cs="Times New Roman"/>
                <w:color w:val="auto"/>
              </w:rPr>
              <w:t>6</w:t>
            </w:r>
            <w:r w:rsidR="005E53FC" w:rsidRPr="00012A68">
              <w:rPr>
                <w:rFonts w:ascii="Marianne Medium" w:hAnsi="Marianne Medium" w:cs="Times New Roman"/>
                <w:color w:val="auto"/>
              </w:rPr>
              <w:t>. RESILIATION DU MARCHE</w:t>
            </w:r>
          </w:p>
        </w:tc>
      </w:tr>
    </w:tbl>
    <w:p w14:paraId="311E2269" w14:textId="77777777" w:rsidR="005E53FC" w:rsidRPr="00012A68" w:rsidRDefault="005E53FC" w:rsidP="00294FB1">
      <w:pPr>
        <w:spacing w:before="120" w:after="0" w:line="240" w:lineRule="auto"/>
        <w:jc w:val="left"/>
        <w:rPr>
          <w:rFonts w:ascii="Marianne Medium" w:hAnsi="Marianne Medium" w:cs="Times New Roman"/>
        </w:rPr>
      </w:pPr>
      <w:r w:rsidRPr="00012A68">
        <w:rPr>
          <w:rFonts w:ascii="Marianne Medium" w:hAnsi="Marianne Medium" w:cs="Times New Roman"/>
        </w:rPr>
        <w:t xml:space="preserve">Le présent marché est résiliable dans les conditions prévues aux articles </w:t>
      </w:r>
      <w:r w:rsidR="00147B13">
        <w:rPr>
          <w:rFonts w:ascii="Marianne Medium" w:hAnsi="Marianne Medium" w:cs="Times New Roman"/>
        </w:rPr>
        <w:t>38</w:t>
      </w:r>
      <w:r w:rsidRPr="00012A68">
        <w:rPr>
          <w:rFonts w:ascii="Marianne Medium" w:hAnsi="Marianne Medium" w:cs="Times New Roman"/>
        </w:rPr>
        <w:t xml:space="preserve"> à </w:t>
      </w:r>
      <w:r w:rsidR="00147B13">
        <w:rPr>
          <w:rFonts w:ascii="Marianne Medium" w:hAnsi="Marianne Medium" w:cs="Times New Roman"/>
        </w:rPr>
        <w:t>45</w:t>
      </w:r>
      <w:r w:rsidRPr="00012A68">
        <w:rPr>
          <w:rFonts w:ascii="Marianne Medium" w:hAnsi="Marianne Medium" w:cs="Times New Roman"/>
        </w:rPr>
        <w:t xml:space="preserve"> du CCAG-FCS.</w:t>
      </w:r>
    </w:p>
    <w:p w14:paraId="6C1AE258" w14:textId="77777777" w:rsidR="000E3212" w:rsidRDefault="000E3212" w:rsidP="005E53FC">
      <w:pPr>
        <w:spacing w:after="0" w:line="240" w:lineRule="auto"/>
        <w:rPr>
          <w:rFonts w:ascii="Marianne Medium" w:hAnsi="Marianne Medium" w:cs="Times New Roman"/>
          <w:sz w:val="24"/>
          <w:szCs w:val="24"/>
        </w:rPr>
      </w:pPr>
    </w:p>
    <w:p w14:paraId="308F8BA5" w14:textId="77777777" w:rsidR="009B51FF" w:rsidRDefault="009B51FF" w:rsidP="005E53FC">
      <w:pPr>
        <w:spacing w:after="0" w:line="240" w:lineRule="auto"/>
        <w:rPr>
          <w:rFonts w:ascii="Marianne Medium" w:hAnsi="Marianne Medium" w:cs="Times New Roman"/>
          <w:sz w:val="24"/>
          <w:szCs w:val="24"/>
        </w:rPr>
      </w:pPr>
    </w:p>
    <w:p w14:paraId="0DED194D" w14:textId="30FBF065" w:rsidR="009B51FF" w:rsidRPr="009B51FF" w:rsidRDefault="009B51FF" w:rsidP="009B51FF">
      <w:pPr>
        <w:spacing w:after="0" w:line="240" w:lineRule="auto"/>
        <w:jc w:val="center"/>
        <w:rPr>
          <w:rFonts w:ascii="Marianne Medium" w:hAnsi="Marianne Medium" w:cs="Times New Roman"/>
          <w:b/>
          <w:color w:val="FF0000"/>
          <w:sz w:val="28"/>
          <w:szCs w:val="28"/>
        </w:rPr>
      </w:pPr>
      <w:r w:rsidRPr="009B51FF">
        <w:rPr>
          <w:rFonts w:ascii="Marianne Medium" w:hAnsi="Marianne Medium" w:cs="Times New Roman"/>
          <w:b/>
          <w:color w:val="FF0000"/>
          <w:sz w:val="28"/>
          <w:szCs w:val="28"/>
        </w:rPr>
        <w:t>Original signé</w:t>
      </w:r>
    </w:p>
    <w:sectPr w:rsidR="009B51FF" w:rsidRPr="009B51FF" w:rsidSect="00C52BEE">
      <w:headerReference w:type="default" r:id="rId10"/>
      <w:footerReference w:type="default" r:id="rId11"/>
      <w:headerReference w:type="first" r:id="rId12"/>
      <w:pgSz w:w="11906" w:h="16838" w:code="9"/>
      <w:pgMar w:top="425" w:right="567" w:bottom="249" w:left="567" w:header="90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DA054" w14:textId="77777777" w:rsidR="00665F61" w:rsidRDefault="00665F61" w:rsidP="0011340F">
      <w:pPr>
        <w:spacing w:after="0" w:line="240" w:lineRule="auto"/>
      </w:pPr>
      <w:r>
        <w:separator/>
      </w:r>
    </w:p>
  </w:endnote>
  <w:endnote w:type="continuationSeparator" w:id="0">
    <w:p w14:paraId="050FB114" w14:textId="77777777" w:rsidR="00665F61" w:rsidRDefault="00665F61" w:rsidP="0011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ianne Medium">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458869"/>
      <w:docPartObj>
        <w:docPartGallery w:val="Page Numbers (Bottom of Page)"/>
        <w:docPartUnique/>
      </w:docPartObj>
    </w:sdtPr>
    <w:sdtEndPr/>
    <w:sdtContent>
      <w:sdt>
        <w:sdtPr>
          <w:id w:val="1006631574"/>
          <w:docPartObj>
            <w:docPartGallery w:val="Page Numbers (Top of Page)"/>
            <w:docPartUnique/>
          </w:docPartObj>
        </w:sdtPr>
        <w:sdtEndPr/>
        <w:sdtContent>
          <w:p w14:paraId="1200289D" w14:textId="77777777" w:rsidR="00665F61" w:rsidRDefault="00665F61" w:rsidP="00AA0A7E">
            <w:pPr>
              <w:pStyle w:val="Pieddepage"/>
              <w:ind w:firstLine="2"/>
            </w:pPr>
            <w:r>
              <w:t xml:space="preserve">                                                                                                                                                                                       </w:t>
            </w:r>
          </w:p>
        </w:sdtContent>
      </w:sdt>
    </w:sdtContent>
  </w:sdt>
  <w:p w14:paraId="2B22C62F" w14:textId="3F5FC4FF" w:rsidR="00665F61" w:rsidRPr="00E43D82" w:rsidRDefault="00E43D82" w:rsidP="00A71DFC">
    <w:pPr>
      <w:pStyle w:val="Pieddepage"/>
      <w:jc w:val="right"/>
      <w:rPr>
        <w:rFonts w:ascii="Marianne Medium" w:eastAsia="Times New Roman" w:hAnsi="Marianne Medium" w:cs="Times New Roman"/>
        <w:b/>
        <w:bCs/>
        <w:color w:val="000000"/>
        <w:sz w:val="24"/>
        <w:szCs w:val="24"/>
        <w:lang w:eastAsia="fr-FR"/>
      </w:rPr>
    </w:pPr>
    <w:r w:rsidRPr="00E43D82">
      <w:rPr>
        <w:rFonts w:ascii="Marianne Medium" w:eastAsia="Times New Roman" w:hAnsi="Marianne Medium" w:cs="Times New Roman"/>
        <w:bCs/>
        <w:color w:val="000000"/>
        <w:sz w:val="18"/>
        <w:szCs w:val="24"/>
        <w:lang w:eastAsia="fr-FR"/>
      </w:rPr>
      <w:t>SGAP988/CPF/20</w:t>
    </w:r>
    <w:r w:rsidR="00E2564E">
      <w:rPr>
        <w:rFonts w:ascii="Marianne Medium" w:eastAsia="Times New Roman" w:hAnsi="Marianne Medium" w:cs="Times New Roman"/>
        <w:bCs/>
        <w:color w:val="000000"/>
        <w:sz w:val="18"/>
        <w:szCs w:val="24"/>
        <w:lang w:eastAsia="fr-FR"/>
      </w:rPr>
      <w:t>22</w:t>
    </w:r>
    <w:r w:rsidRPr="00E43D82">
      <w:rPr>
        <w:rFonts w:ascii="Marianne Medium" w:eastAsia="Times New Roman" w:hAnsi="Marianne Medium" w:cs="Times New Roman"/>
        <w:bCs/>
        <w:color w:val="000000"/>
        <w:sz w:val="18"/>
        <w:szCs w:val="24"/>
        <w:lang w:eastAsia="fr-FR"/>
      </w:rPr>
      <w:t>/</w:t>
    </w:r>
    <w:r w:rsidR="00B91C61">
      <w:rPr>
        <w:rFonts w:ascii="Marianne Medium" w:eastAsia="Times New Roman" w:hAnsi="Marianne Medium" w:cs="Times New Roman"/>
        <w:bCs/>
        <w:color w:val="000000"/>
        <w:sz w:val="18"/>
        <w:szCs w:val="24"/>
        <w:lang w:eastAsia="fr-FR"/>
      </w:rPr>
      <w:t>1219</w:t>
    </w:r>
    <w:r w:rsidRPr="00E43D82">
      <w:rPr>
        <w:rFonts w:ascii="Marianne Medium" w:eastAsia="Times New Roman" w:hAnsi="Marianne Medium" w:cs="Times New Roman"/>
        <w:bCs/>
        <w:color w:val="000000"/>
        <w:sz w:val="18"/>
        <w:szCs w:val="24"/>
        <w:lang w:eastAsia="fr-FR"/>
      </w:rPr>
      <w:t xml:space="preserve"> - </w:t>
    </w:r>
    <w:r w:rsidR="00A71DFC" w:rsidRPr="00E43D82">
      <w:rPr>
        <w:rFonts w:ascii="Marianne Medium" w:eastAsia="Times New Roman" w:hAnsi="Marianne Medium" w:cs="Times New Roman"/>
        <w:bCs/>
        <w:color w:val="000000"/>
        <w:sz w:val="18"/>
        <w:szCs w:val="24"/>
        <w:lang w:eastAsia="fr-FR"/>
      </w:rPr>
      <w:t>CCAP – Pièce 2</w:t>
    </w:r>
    <w:r w:rsidR="00A71DFC" w:rsidRPr="00E43D82">
      <w:rPr>
        <w:rFonts w:ascii="Marianne Medium" w:eastAsia="Times New Roman" w:hAnsi="Marianne Medium" w:cs="Times New Roman"/>
        <w:b/>
        <w:bCs/>
        <w:color w:val="000000"/>
        <w:sz w:val="18"/>
        <w:szCs w:val="24"/>
        <w:lang w:eastAsia="fr-FR"/>
      </w:rPr>
      <w:t xml:space="preserve">                                                        </w:t>
    </w:r>
    <w:r w:rsidR="00A71DFC" w:rsidRPr="00E43D82">
      <w:rPr>
        <w:rFonts w:ascii="Marianne Medium" w:hAnsi="Marianne Medium" w:cs="Times New Roman"/>
        <w:sz w:val="20"/>
      </w:rPr>
      <w:t xml:space="preserve">Page </w:t>
    </w:r>
    <w:r w:rsidR="00A71DFC" w:rsidRPr="00E43D82">
      <w:rPr>
        <w:rFonts w:ascii="Marianne Medium" w:hAnsi="Marianne Medium" w:cs="Times New Roman"/>
        <w:b/>
        <w:bCs/>
        <w:szCs w:val="24"/>
      </w:rPr>
      <w:fldChar w:fldCharType="begin"/>
    </w:r>
    <w:r w:rsidR="00A71DFC" w:rsidRPr="00E43D82">
      <w:rPr>
        <w:rFonts w:ascii="Marianne Medium" w:hAnsi="Marianne Medium" w:cs="Times New Roman"/>
        <w:b/>
        <w:bCs/>
        <w:sz w:val="20"/>
      </w:rPr>
      <w:instrText>PAGE</w:instrText>
    </w:r>
    <w:r w:rsidR="00A71DFC" w:rsidRPr="00E43D82">
      <w:rPr>
        <w:rFonts w:ascii="Marianne Medium" w:hAnsi="Marianne Medium" w:cs="Times New Roman"/>
        <w:b/>
        <w:bCs/>
        <w:szCs w:val="24"/>
      </w:rPr>
      <w:fldChar w:fldCharType="separate"/>
    </w:r>
    <w:r w:rsidR="00B91C61">
      <w:rPr>
        <w:rFonts w:ascii="Marianne Medium" w:hAnsi="Marianne Medium" w:cs="Times New Roman"/>
        <w:b/>
        <w:bCs/>
        <w:noProof/>
        <w:sz w:val="20"/>
      </w:rPr>
      <w:t>6</w:t>
    </w:r>
    <w:r w:rsidR="00A71DFC" w:rsidRPr="00E43D82">
      <w:rPr>
        <w:rFonts w:ascii="Marianne Medium" w:hAnsi="Marianne Medium" w:cs="Times New Roman"/>
        <w:b/>
        <w:bCs/>
        <w:szCs w:val="24"/>
      </w:rPr>
      <w:fldChar w:fldCharType="end"/>
    </w:r>
    <w:r w:rsidR="00A71DFC" w:rsidRPr="00E43D82">
      <w:rPr>
        <w:rFonts w:ascii="Marianne Medium" w:hAnsi="Marianne Medium" w:cs="Times New Roman"/>
        <w:sz w:val="20"/>
      </w:rPr>
      <w:t xml:space="preserve"> sur </w:t>
    </w:r>
    <w:r w:rsidR="00A71DFC" w:rsidRPr="00E43D82">
      <w:rPr>
        <w:rFonts w:ascii="Marianne Medium" w:hAnsi="Marianne Medium" w:cs="Times New Roman"/>
        <w:b/>
        <w:bCs/>
        <w:szCs w:val="24"/>
      </w:rPr>
      <w:fldChar w:fldCharType="begin"/>
    </w:r>
    <w:r w:rsidR="00A71DFC" w:rsidRPr="00E43D82">
      <w:rPr>
        <w:rFonts w:ascii="Marianne Medium" w:hAnsi="Marianne Medium" w:cs="Times New Roman"/>
        <w:b/>
        <w:bCs/>
        <w:sz w:val="20"/>
      </w:rPr>
      <w:instrText>NUMPAGES</w:instrText>
    </w:r>
    <w:r w:rsidR="00A71DFC" w:rsidRPr="00E43D82">
      <w:rPr>
        <w:rFonts w:ascii="Marianne Medium" w:hAnsi="Marianne Medium" w:cs="Times New Roman"/>
        <w:b/>
        <w:bCs/>
        <w:szCs w:val="24"/>
      </w:rPr>
      <w:fldChar w:fldCharType="separate"/>
    </w:r>
    <w:r w:rsidR="00B91C61">
      <w:rPr>
        <w:rFonts w:ascii="Marianne Medium" w:hAnsi="Marianne Medium" w:cs="Times New Roman"/>
        <w:b/>
        <w:bCs/>
        <w:noProof/>
        <w:sz w:val="20"/>
      </w:rPr>
      <w:t>6</w:t>
    </w:r>
    <w:r w:rsidR="00A71DFC" w:rsidRPr="00E43D82">
      <w:rPr>
        <w:rFonts w:ascii="Marianne Medium" w:hAnsi="Marianne Medium" w:cs="Times New Roman"/>
        <w:b/>
        <w:bCs/>
        <w:szCs w:val="24"/>
      </w:rPr>
      <w:fldChar w:fldCharType="end"/>
    </w:r>
  </w:p>
  <w:p w14:paraId="7019C6EC" w14:textId="77777777" w:rsidR="00665F61" w:rsidRPr="00C52BEE" w:rsidRDefault="00665F61" w:rsidP="0001458E">
    <w:pPr>
      <w:pStyle w:val="Pieddepage"/>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A3FC1" w14:textId="77777777" w:rsidR="00665F61" w:rsidRDefault="00665F61" w:rsidP="0011340F">
      <w:pPr>
        <w:spacing w:after="0" w:line="240" w:lineRule="auto"/>
      </w:pPr>
      <w:r>
        <w:separator/>
      </w:r>
    </w:p>
  </w:footnote>
  <w:footnote w:type="continuationSeparator" w:id="0">
    <w:p w14:paraId="42A3C69E" w14:textId="77777777" w:rsidR="00665F61" w:rsidRDefault="00665F61" w:rsidP="00113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3C432" w14:textId="77777777" w:rsidR="00665F61" w:rsidRDefault="00665F61">
    <w:pPr>
      <w:pStyle w:val="En-tte"/>
    </w:pPr>
  </w:p>
  <w:p w14:paraId="089AA615" w14:textId="77777777" w:rsidR="00665F61" w:rsidRDefault="00665F6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5BA3E" w14:textId="77777777" w:rsidR="00E43D82" w:rsidRDefault="00E43D82" w:rsidP="00AA0A7E">
    <w:pPr>
      <w:pStyle w:val="En-tte"/>
      <w:spacing w:before="120"/>
      <w:jc w:val="center"/>
      <w:rPr>
        <w:noProof/>
        <w:lang w:eastAsia="fr-FR"/>
      </w:rPr>
    </w:pPr>
    <w:r>
      <w:rPr>
        <w:noProof/>
        <w:lang w:eastAsia="fr-FR"/>
      </w:rPr>
      <w:drawing>
        <wp:anchor distT="0" distB="0" distL="114300" distR="114300" simplePos="0" relativeHeight="251659264" behindDoc="0" locked="0" layoutInCell="1" allowOverlap="1" wp14:anchorId="0F042D04" wp14:editId="2E3FB930">
          <wp:simplePos x="0" y="0"/>
          <wp:positionH relativeFrom="column">
            <wp:posOffset>-99060</wp:posOffset>
          </wp:positionH>
          <wp:positionV relativeFrom="paragraph">
            <wp:posOffset>-522605</wp:posOffset>
          </wp:positionV>
          <wp:extent cx="1882140" cy="1329690"/>
          <wp:effectExtent l="0" t="0" r="0" b="0"/>
          <wp:wrapSquare wrapText="bothSides"/>
          <wp:docPr id="2" name="Image 2" descr="Mac:Users:xavier.hasendahl:Desktop:ELEMENTS TEMPLATES SIG:LOGOS:HAUT_COMMISSARIAT:HC_Nouvelle_Caledonie:eps:HC_Nouvelle_Caledoni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xavier.hasendahl:Desktop:ELEMENTS TEMPLATES SIG:LOGOS:HAUT_COMMISSARIAT:HC_Nouvelle_Caledonie:eps:HC_Nouvelle_Caledoni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A6C977" w14:textId="77777777" w:rsidR="00665F61" w:rsidRDefault="00665F61" w:rsidP="00AA0A7E">
    <w:pPr>
      <w:pStyle w:val="En-tte"/>
      <w:spacing w:before="120"/>
      <w:jc w:val="center"/>
      <w:rPr>
        <w:rFonts w:ascii="Times New Roman" w:hAnsi="Times New Roman" w:cs="Times New Roman"/>
      </w:rPr>
    </w:pPr>
  </w:p>
  <w:p w14:paraId="038BDEA2" w14:textId="77777777" w:rsidR="00665F61" w:rsidRDefault="00665F6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982F9B"/>
    <w:multiLevelType w:val="multilevel"/>
    <w:tmpl w:val="FCECA19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5AB689E"/>
    <w:multiLevelType w:val="multilevel"/>
    <w:tmpl w:val="7A34894A"/>
    <w:lvl w:ilvl="0">
      <w:start w:val="1"/>
      <w:numFmt w:val="none"/>
      <w:suff w:val="nothing"/>
      <w:lvlText w:val=""/>
      <w:lvlJc w:val="left"/>
      <w:pPr>
        <w:ind w:left="432" w:hanging="432"/>
      </w:pPr>
      <w:rPr>
        <w:b/>
      </w:rPr>
    </w:lvl>
    <w:lvl w:ilvl="1">
      <w:start w:val="1"/>
      <w:numFmt w:val="none"/>
      <w:suff w:val="nothing"/>
      <w:lvlText w:val=""/>
      <w:lvlJc w:val="left"/>
      <w:pPr>
        <w:ind w:left="576" w:hanging="576"/>
      </w:pPr>
    </w:lvl>
    <w:lvl w:ilvl="2">
      <w:start w:val="1"/>
      <w:numFmt w:val="bullet"/>
      <w:lvlText w:val=""/>
      <w:lvlJc w:val="left"/>
      <w:pPr>
        <w:ind w:left="720" w:hanging="720"/>
      </w:pPr>
      <w:rPr>
        <w:rFonts w:ascii="Wingdings" w:hAnsi="Wingdings" w:cs="Wingdings" w:hint="default"/>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182C0747"/>
    <w:multiLevelType w:val="hybridMultilevel"/>
    <w:tmpl w:val="F50C93C2"/>
    <w:lvl w:ilvl="0" w:tplc="6F4C1D6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AB41F8"/>
    <w:multiLevelType w:val="hybridMultilevel"/>
    <w:tmpl w:val="F47E171A"/>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nsid w:val="25DD4870"/>
    <w:multiLevelType w:val="hybridMultilevel"/>
    <w:tmpl w:val="5DCA9BA4"/>
    <w:name w:val="WW8Num9"/>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A204401"/>
    <w:multiLevelType w:val="hybridMultilevel"/>
    <w:tmpl w:val="8550F676"/>
    <w:lvl w:ilvl="0" w:tplc="F8824898">
      <w:start w:val="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413FB3"/>
    <w:multiLevelType w:val="hybridMultilevel"/>
    <w:tmpl w:val="7680A3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717453"/>
    <w:multiLevelType w:val="multilevel"/>
    <w:tmpl w:val="D4380868"/>
    <w:lvl w:ilvl="0">
      <w:start w:val="1"/>
      <w:numFmt w:val="decimal"/>
      <w:lvlText w:val="%1."/>
      <w:lvlJc w:val="left"/>
      <w:pPr>
        <w:ind w:left="420" w:hanging="420"/>
      </w:pPr>
      <w:rPr>
        <w:rFonts w:hint="default"/>
        <w:u w:val="none"/>
      </w:rPr>
    </w:lvl>
    <w:lvl w:ilvl="1">
      <w:start w:val="1"/>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9">
    <w:nsid w:val="307C48AC"/>
    <w:multiLevelType w:val="hybridMultilevel"/>
    <w:tmpl w:val="43D010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B7D69F4"/>
    <w:multiLevelType w:val="multilevel"/>
    <w:tmpl w:val="F98030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BAC7A7D"/>
    <w:multiLevelType w:val="hybridMultilevel"/>
    <w:tmpl w:val="9EF45F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CFB1E4E"/>
    <w:multiLevelType w:val="multilevel"/>
    <w:tmpl w:val="B70CBAC6"/>
    <w:lvl w:ilvl="0">
      <w:start w:val="1"/>
      <w:numFmt w:val="decimal"/>
      <w:lvlText w:val="%1"/>
      <w:lvlJc w:val="left"/>
      <w:pPr>
        <w:ind w:left="360" w:hanging="360"/>
      </w:pPr>
      <w:rPr>
        <w:rFonts w:asciiTheme="majorHAnsi" w:eastAsiaTheme="majorEastAsia" w:hAnsiTheme="majorHAnsi" w:cstheme="majorBidi" w:hint="default"/>
        <w:b/>
        <w:color w:val="4F81BD" w:themeColor="accent1"/>
        <w:sz w:val="22"/>
      </w:rPr>
    </w:lvl>
    <w:lvl w:ilvl="1">
      <w:start w:val="1"/>
      <w:numFmt w:val="decimal"/>
      <w:lvlText w:val="%1.%2"/>
      <w:lvlJc w:val="left"/>
      <w:pPr>
        <w:ind w:left="1068" w:hanging="360"/>
      </w:pPr>
      <w:rPr>
        <w:rFonts w:asciiTheme="majorHAnsi" w:eastAsiaTheme="majorEastAsia" w:hAnsiTheme="majorHAnsi" w:cstheme="majorBidi" w:hint="default"/>
        <w:b/>
        <w:color w:val="4F81BD" w:themeColor="accent1"/>
        <w:sz w:val="22"/>
      </w:rPr>
    </w:lvl>
    <w:lvl w:ilvl="2">
      <w:start w:val="1"/>
      <w:numFmt w:val="decimal"/>
      <w:lvlText w:val="%1.%2.%3"/>
      <w:lvlJc w:val="left"/>
      <w:pPr>
        <w:ind w:left="2136" w:hanging="720"/>
      </w:pPr>
      <w:rPr>
        <w:rFonts w:asciiTheme="majorHAnsi" w:eastAsiaTheme="majorEastAsia" w:hAnsiTheme="majorHAnsi" w:cstheme="majorBidi" w:hint="default"/>
        <w:b/>
        <w:color w:val="4F81BD" w:themeColor="accent1"/>
        <w:sz w:val="22"/>
      </w:rPr>
    </w:lvl>
    <w:lvl w:ilvl="3">
      <w:start w:val="1"/>
      <w:numFmt w:val="decimal"/>
      <w:lvlText w:val="%1.%2.%3.%4"/>
      <w:lvlJc w:val="left"/>
      <w:pPr>
        <w:ind w:left="2844" w:hanging="720"/>
      </w:pPr>
      <w:rPr>
        <w:rFonts w:asciiTheme="majorHAnsi" w:eastAsiaTheme="majorEastAsia" w:hAnsiTheme="majorHAnsi" w:cstheme="majorBidi" w:hint="default"/>
        <w:b/>
        <w:color w:val="4F81BD" w:themeColor="accent1"/>
        <w:sz w:val="22"/>
      </w:rPr>
    </w:lvl>
    <w:lvl w:ilvl="4">
      <w:start w:val="1"/>
      <w:numFmt w:val="decimal"/>
      <w:lvlText w:val="%1.%2.%3.%4.%5"/>
      <w:lvlJc w:val="left"/>
      <w:pPr>
        <w:ind w:left="3912" w:hanging="1080"/>
      </w:pPr>
      <w:rPr>
        <w:rFonts w:asciiTheme="majorHAnsi" w:eastAsiaTheme="majorEastAsia" w:hAnsiTheme="majorHAnsi" w:cstheme="majorBidi" w:hint="default"/>
        <w:b/>
        <w:color w:val="4F81BD" w:themeColor="accent1"/>
        <w:sz w:val="22"/>
      </w:rPr>
    </w:lvl>
    <w:lvl w:ilvl="5">
      <w:start w:val="1"/>
      <w:numFmt w:val="decimal"/>
      <w:lvlText w:val="%1.%2.%3.%4.%5.%6"/>
      <w:lvlJc w:val="left"/>
      <w:pPr>
        <w:ind w:left="4620" w:hanging="1080"/>
      </w:pPr>
      <w:rPr>
        <w:rFonts w:asciiTheme="majorHAnsi" w:eastAsiaTheme="majorEastAsia" w:hAnsiTheme="majorHAnsi" w:cstheme="majorBidi" w:hint="default"/>
        <w:b/>
        <w:color w:val="4F81BD" w:themeColor="accent1"/>
        <w:sz w:val="22"/>
      </w:rPr>
    </w:lvl>
    <w:lvl w:ilvl="6">
      <w:start w:val="1"/>
      <w:numFmt w:val="decimal"/>
      <w:lvlText w:val="%1.%2.%3.%4.%5.%6.%7"/>
      <w:lvlJc w:val="left"/>
      <w:pPr>
        <w:ind w:left="5688" w:hanging="1440"/>
      </w:pPr>
      <w:rPr>
        <w:rFonts w:asciiTheme="majorHAnsi" w:eastAsiaTheme="majorEastAsia" w:hAnsiTheme="majorHAnsi" w:cstheme="majorBidi" w:hint="default"/>
        <w:b/>
        <w:color w:val="4F81BD" w:themeColor="accent1"/>
        <w:sz w:val="22"/>
      </w:rPr>
    </w:lvl>
    <w:lvl w:ilvl="7">
      <w:start w:val="1"/>
      <w:numFmt w:val="decimal"/>
      <w:lvlText w:val="%1.%2.%3.%4.%5.%6.%7.%8"/>
      <w:lvlJc w:val="left"/>
      <w:pPr>
        <w:ind w:left="6396" w:hanging="1440"/>
      </w:pPr>
      <w:rPr>
        <w:rFonts w:asciiTheme="majorHAnsi" w:eastAsiaTheme="majorEastAsia" w:hAnsiTheme="majorHAnsi" w:cstheme="majorBidi" w:hint="default"/>
        <w:b/>
        <w:color w:val="4F81BD" w:themeColor="accent1"/>
        <w:sz w:val="22"/>
      </w:rPr>
    </w:lvl>
    <w:lvl w:ilvl="8">
      <w:start w:val="1"/>
      <w:numFmt w:val="decimal"/>
      <w:lvlText w:val="%1.%2.%3.%4.%5.%6.%7.%8.%9"/>
      <w:lvlJc w:val="left"/>
      <w:pPr>
        <w:ind w:left="7464" w:hanging="1800"/>
      </w:pPr>
      <w:rPr>
        <w:rFonts w:asciiTheme="majorHAnsi" w:eastAsiaTheme="majorEastAsia" w:hAnsiTheme="majorHAnsi" w:cstheme="majorBidi" w:hint="default"/>
        <w:b/>
        <w:color w:val="4F81BD" w:themeColor="accent1"/>
        <w:sz w:val="22"/>
      </w:rPr>
    </w:lvl>
  </w:abstractNum>
  <w:abstractNum w:abstractNumId="13">
    <w:nsid w:val="44C6313D"/>
    <w:multiLevelType w:val="hybridMultilevel"/>
    <w:tmpl w:val="C8480CB2"/>
    <w:lvl w:ilvl="0" w:tplc="BAAAA8D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8FA519B"/>
    <w:multiLevelType w:val="hybridMultilevel"/>
    <w:tmpl w:val="F0EE5FA8"/>
    <w:lvl w:ilvl="0" w:tplc="040C000F">
      <w:start w:val="1"/>
      <w:numFmt w:val="decimal"/>
      <w:lvlText w:val="%1."/>
      <w:lvlJc w:val="left"/>
      <w:pPr>
        <w:ind w:left="722" w:hanging="360"/>
      </w:pPr>
    </w:lvl>
    <w:lvl w:ilvl="1" w:tplc="040C0019" w:tentative="1">
      <w:start w:val="1"/>
      <w:numFmt w:val="lowerLetter"/>
      <w:lvlText w:val="%2."/>
      <w:lvlJc w:val="left"/>
      <w:pPr>
        <w:ind w:left="1442" w:hanging="360"/>
      </w:pPr>
    </w:lvl>
    <w:lvl w:ilvl="2" w:tplc="040C001B" w:tentative="1">
      <w:start w:val="1"/>
      <w:numFmt w:val="lowerRoman"/>
      <w:lvlText w:val="%3."/>
      <w:lvlJc w:val="right"/>
      <w:pPr>
        <w:ind w:left="2162" w:hanging="180"/>
      </w:pPr>
    </w:lvl>
    <w:lvl w:ilvl="3" w:tplc="040C000F" w:tentative="1">
      <w:start w:val="1"/>
      <w:numFmt w:val="decimal"/>
      <w:lvlText w:val="%4."/>
      <w:lvlJc w:val="left"/>
      <w:pPr>
        <w:ind w:left="2882" w:hanging="360"/>
      </w:pPr>
    </w:lvl>
    <w:lvl w:ilvl="4" w:tplc="040C0019" w:tentative="1">
      <w:start w:val="1"/>
      <w:numFmt w:val="lowerLetter"/>
      <w:lvlText w:val="%5."/>
      <w:lvlJc w:val="left"/>
      <w:pPr>
        <w:ind w:left="3602" w:hanging="360"/>
      </w:pPr>
    </w:lvl>
    <w:lvl w:ilvl="5" w:tplc="040C001B" w:tentative="1">
      <w:start w:val="1"/>
      <w:numFmt w:val="lowerRoman"/>
      <w:lvlText w:val="%6."/>
      <w:lvlJc w:val="right"/>
      <w:pPr>
        <w:ind w:left="4322" w:hanging="180"/>
      </w:pPr>
    </w:lvl>
    <w:lvl w:ilvl="6" w:tplc="040C000F" w:tentative="1">
      <w:start w:val="1"/>
      <w:numFmt w:val="decimal"/>
      <w:lvlText w:val="%7."/>
      <w:lvlJc w:val="left"/>
      <w:pPr>
        <w:ind w:left="5042" w:hanging="360"/>
      </w:pPr>
    </w:lvl>
    <w:lvl w:ilvl="7" w:tplc="040C0019" w:tentative="1">
      <w:start w:val="1"/>
      <w:numFmt w:val="lowerLetter"/>
      <w:lvlText w:val="%8."/>
      <w:lvlJc w:val="left"/>
      <w:pPr>
        <w:ind w:left="5762" w:hanging="360"/>
      </w:pPr>
    </w:lvl>
    <w:lvl w:ilvl="8" w:tplc="040C001B" w:tentative="1">
      <w:start w:val="1"/>
      <w:numFmt w:val="lowerRoman"/>
      <w:lvlText w:val="%9."/>
      <w:lvlJc w:val="right"/>
      <w:pPr>
        <w:ind w:left="6482" w:hanging="180"/>
      </w:pPr>
    </w:lvl>
  </w:abstractNum>
  <w:abstractNum w:abstractNumId="15">
    <w:nsid w:val="4E642512"/>
    <w:multiLevelType w:val="hybridMultilevel"/>
    <w:tmpl w:val="993046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F6F0F5D"/>
    <w:multiLevelType w:val="multilevel"/>
    <w:tmpl w:val="2EEA4154"/>
    <w:lvl w:ilvl="0">
      <w:start w:val="1"/>
      <w:numFmt w:val="decimal"/>
      <w:lvlText w:val="%1"/>
      <w:lvlJc w:val="left"/>
      <w:pPr>
        <w:ind w:left="360" w:hanging="360"/>
      </w:pPr>
      <w:rPr>
        <w:rFonts w:asciiTheme="majorHAnsi" w:eastAsiaTheme="majorEastAsia" w:hAnsiTheme="majorHAnsi" w:cstheme="majorBidi" w:hint="default"/>
        <w:b/>
        <w:color w:val="4F81BD" w:themeColor="accent1"/>
        <w:sz w:val="22"/>
      </w:rPr>
    </w:lvl>
    <w:lvl w:ilvl="1">
      <w:start w:val="1"/>
      <w:numFmt w:val="decimal"/>
      <w:lvlText w:val="%1.%2"/>
      <w:lvlJc w:val="left"/>
      <w:pPr>
        <w:ind w:left="360" w:hanging="360"/>
      </w:pPr>
      <w:rPr>
        <w:rFonts w:asciiTheme="majorHAnsi" w:eastAsiaTheme="majorEastAsia" w:hAnsiTheme="majorHAnsi" w:cstheme="majorBidi" w:hint="default"/>
        <w:b/>
        <w:color w:val="4F81BD" w:themeColor="accent1"/>
        <w:sz w:val="22"/>
      </w:rPr>
    </w:lvl>
    <w:lvl w:ilvl="2">
      <w:start w:val="1"/>
      <w:numFmt w:val="decimal"/>
      <w:lvlText w:val="%1.%2.%3"/>
      <w:lvlJc w:val="left"/>
      <w:pPr>
        <w:ind w:left="720" w:hanging="720"/>
      </w:pPr>
      <w:rPr>
        <w:rFonts w:asciiTheme="majorHAnsi" w:eastAsiaTheme="majorEastAsia" w:hAnsiTheme="majorHAnsi" w:cstheme="majorBidi" w:hint="default"/>
        <w:b/>
        <w:color w:val="4F81BD" w:themeColor="accent1"/>
        <w:sz w:val="22"/>
      </w:rPr>
    </w:lvl>
    <w:lvl w:ilvl="3">
      <w:start w:val="1"/>
      <w:numFmt w:val="decimal"/>
      <w:lvlText w:val="%1.%2.%3.%4"/>
      <w:lvlJc w:val="left"/>
      <w:pPr>
        <w:ind w:left="720" w:hanging="720"/>
      </w:pPr>
      <w:rPr>
        <w:rFonts w:asciiTheme="majorHAnsi" w:eastAsiaTheme="majorEastAsia" w:hAnsiTheme="majorHAnsi" w:cstheme="majorBidi" w:hint="default"/>
        <w:b/>
        <w:color w:val="4F81BD" w:themeColor="accent1"/>
        <w:sz w:val="22"/>
      </w:rPr>
    </w:lvl>
    <w:lvl w:ilvl="4">
      <w:start w:val="1"/>
      <w:numFmt w:val="decimal"/>
      <w:lvlText w:val="%1.%2.%3.%4.%5"/>
      <w:lvlJc w:val="left"/>
      <w:pPr>
        <w:ind w:left="1080" w:hanging="1080"/>
      </w:pPr>
      <w:rPr>
        <w:rFonts w:asciiTheme="majorHAnsi" w:eastAsiaTheme="majorEastAsia" w:hAnsiTheme="majorHAnsi" w:cstheme="majorBidi" w:hint="default"/>
        <w:b/>
        <w:color w:val="4F81BD" w:themeColor="accent1"/>
        <w:sz w:val="22"/>
      </w:rPr>
    </w:lvl>
    <w:lvl w:ilvl="5">
      <w:start w:val="1"/>
      <w:numFmt w:val="decimal"/>
      <w:lvlText w:val="%1.%2.%3.%4.%5.%6"/>
      <w:lvlJc w:val="left"/>
      <w:pPr>
        <w:ind w:left="1080" w:hanging="1080"/>
      </w:pPr>
      <w:rPr>
        <w:rFonts w:asciiTheme="majorHAnsi" w:eastAsiaTheme="majorEastAsia" w:hAnsiTheme="majorHAnsi" w:cstheme="majorBidi" w:hint="default"/>
        <w:b/>
        <w:color w:val="4F81BD" w:themeColor="accent1"/>
        <w:sz w:val="22"/>
      </w:rPr>
    </w:lvl>
    <w:lvl w:ilvl="6">
      <w:start w:val="1"/>
      <w:numFmt w:val="decimal"/>
      <w:lvlText w:val="%1.%2.%3.%4.%5.%6.%7"/>
      <w:lvlJc w:val="left"/>
      <w:pPr>
        <w:ind w:left="1440" w:hanging="1440"/>
      </w:pPr>
      <w:rPr>
        <w:rFonts w:asciiTheme="majorHAnsi" w:eastAsiaTheme="majorEastAsia" w:hAnsiTheme="majorHAnsi" w:cstheme="majorBidi" w:hint="default"/>
        <w:b/>
        <w:color w:val="4F81BD" w:themeColor="accent1"/>
        <w:sz w:val="22"/>
      </w:rPr>
    </w:lvl>
    <w:lvl w:ilvl="7">
      <w:start w:val="1"/>
      <w:numFmt w:val="decimal"/>
      <w:lvlText w:val="%1.%2.%3.%4.%5.%6.%7.%8"/>
      <w:lvlJc w:val="left"/>
      <w:pPr>
        <w:ind w:left="1440" w:hanging="1440"/>
      </w:pPr>
      <w:rPr>
        <w:rFonts w:asciiTheme="majorHAnsi" w:eastAsiaTheme="majorEastAsia" w:hAnsiTheme="majorHAnsi" w:cstheme="majorBidi" w:hint="default"/>
        <w:b/>
        <w:color w:val="4F81BD" w:themeColor="accent1"/>
        <w:sz w:val="22"/>
      </w:rPr>
    </w:lvl>
    <w:lvl w:ilvl="8">
      <w:start w:val="1"/>
      <w:numFmt w:val="decimal"/>
      <w:lvlText w:val="%1.%2.%3.%4.%5.%6.%7.%8.%9"/>
      <w:lvlJc w:val="left"/>
      <w:pPr>
        <w:ind w:left="1800" w:hanging="1800"/>
      </w:pPr>
      <w:rPr>
        <w:rFonts w:asciiTheme="majorHAnsi" w:eastAsiaTheme="majorEastAsia" w:hAnsiTheme="majorHAnsi" w:cstheme="majorBidi" w:hint="default"/>
        <w:b/>
        <w:color w:val="4F81BD" w:themeColor="accent1"/>
        <w:sz w:val="22"/>
      </w:rPr>
    </w:lvl>
  </w:abstractNum>
  <w:abstractNum w:abstractNumId="17">
    <w:nsid w:val="565C5158"/>
    <w:multiLevelType w:val="hybridMultilevel"/>
    <w:tmpl w:val="D33EB0D0"/>
    <w:lvl w:ilvl="0" w:tplc="D84C56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7A52FFA"/>
    <w:multiLevelType w:val="hybridMultilevel"/>
    <w:tmpl w:val="6E6230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4B94CDA"/>
    <w:multiLevelType w:val="hybridMultilevel"/>
    <w:tmpl w:val="1A22CE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AE52580"/>
    <w:multiLevelType w:val="hybridMultilevel"/>
    <w:tmpl w:val="BC826322"/>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1">
    <w:nsid w:val="6C913C4C"/>
    <w:multiLevelType w:val="hybridMultilevel"/>
    <w:tmpl w:val="7108D1EA"/>
    <w:lvl w:ilvl="0" w:tplc="F97A856C">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D07750C"/>
    <w:multiLevelType w:val="multilevel"/>
    <w:tmpl w:val="1FAA39C6"/>
    <w:lvl w:ilvl="0">
      <w:start w:val="1"/>
      <w:numFmt w:val="decimal"/>
      <w:lvlText w:val="%1."/>
      <w:lvlJc w:val="left"/>
      <w:pPr>
        <w:ind w:left="1125" w:hanging="1125"/>
      </w:pPr>
      <w:rPr>
        <w:rFonts w:asciiTheme="majorHAnsi" w:eastAsiaTheme="majorEastAsia" w:hAnsiTheme="majorHAnsi" w:cstheme="majorBidi" w:hint="default"/>
        <w:b/>
        <w:color w:val="4F81BD" w:themeColor="accent1"/>
        <w:sz w:val="22"/>
      </w:rPr>
    </w:lvl>
    <w:lvl w:ilvl="1">
      <w:start w:val="1"/>
      <w:numFmt w:val="decimal"/>
      <w:lvlText w:val="%1.%2."/>
      <w:lvlJc w:val="left"/>
      <w:pPr>
        <w:ind w:left="1833" w:hanging="1125"/>
      </w:pPr>
      <w:rPr>
        <w:rFonts w:asciiTheme="majorHAnsi" w:eastAsiaTheme="majorEastAsia" w:hAnsiTheme="majorHAnsi" w:cstheme="majorBidi" w:hint="default"/>
        <w:b/>
        <w:color w:val="4F81BD" w:themeColor="accent1"/>
        <w:sz w:val="22"/>
      </w:rPr>
    </w:lvl>
    <w:lvl w:ilvl="2">
      <w:start w:val="1"/>
      <w:numFmt w:val="decimal"/>
      <w:lvlText w:val="%1.%2.%3."/>
      <w:lvlJc w:val="left"/>
      <w:pPr>
        <w:ind w:left="2541" w:hanging="1125"/>
      </w:pPr>
      <w:rPr>
        <w:rFonts w:asciiTheme="majorHAnsi" w:eastAsiaTheme="majorEastAsia" w:hAnsiTheme="majorHAnsi" w:cstheme="majorBidi" w:hint="default"/>
        <w:b/>
        <w:color w:val="4F81BD" w:themeColor="accent1"/>
        <w:sz w:val="22"/>
      </w:rPr>
    </w:lvl>
    <w:lvl w:ilvl="3">
      <w:start w:val="1"/>
      <w:numFmt w:val="decimal"/>
      <w:lvlText w:val="%1.%2.%3.%4."/>
      <w:lvlJc w:val="left"/>
      <w:pPr>
        <w:ind w:left="3249" w:hanging="1125"/>
      </w:pPr>
      <w:rPr>
        <w:rFonts w:asciiTheme="majorHAnsi" w:eastAsiaTheme="majorEastAsia" w:hAnsiTheme="majorHAnsi" w:cstheme="majorBidi" w:hint="default"/>
        <w:b/>
        <w:color w:val="4F81BD" w:themeColor="accent1"/>
        <w:sz w:val="22"/>
      </w:rPr>
    </w:lvl>
    <w:lvl w:ilvl="4">
      <w:start w:val="1"/>
      <w:numFmt w:val="decimal"/>
      <w:lvlText w:val="%1.%2.%3.%4.%5."/>
      <w:lvlJc w:val="left"/>
      <w:pPr>
        <w:ind w:left="3957" w:hanging="1125"/>
      </w:pPr>
      <w:rPr>
        <w:rFonts w:asciiTheme="majorHAnsi" w:eastAsiaTheme="majorEastAsia" w:hAnsiTheme="majorHAnsi" w:cstheme="majorBidi" w:hint="default"/>
        <w:b/>
        <w:color w:val="4F81BD" w:themeColor="accent1"/>
        <w:sz w:val="22"/>
      </w:rPr>
    </w:lvl>
    <w:lvl w:ilvl="5">
      <w:start w:val="1"/>
      <w:numFmt w:val="decimal"/>
      <w:lvlText w:val="%1.%2.%3.%4.%5.%6."/>
      <w:lvlJc w:val="left"/>
      <w:pPr>
        <w:ind w:left="4665" w:hanging="1125"/>
      </w:pPr>
      <w:rPr>
        <w:rFonts w:asciiTheme="majorHAnsi" w:eastAsiaTheme="majorEastAsia" w:hAnsiTheme="majorHAnsi" w:cstheme="majorBidi" w:hint="default"/>
        <w:b/>
        <w:color w:val="4F81BD" w:themeColor="accent1"/>
        <w:sz w:val="22"/>
      </w:rPr>
    </w:lvl>
    <w:lvl w:ilvl="6">
      <w:start w:val="1"/>
      <w:numFmt w:val="decimal"/>
      <w:lvlText w:val="%1.%2.%3.%4.%5.%6.%7."/>
      <w:lvlJc w:val="left"/>
      <w:pPr>
        <w:ind w:left="5688" w:hanging="1440"/>
      </w:pPr>
      <w:rPr>
        <w:rFonts w:asciiTheme="majorHAnsi" w:eastAsiaTheme="majorEastAsia" w:hAnsiTheme="majorHAnsi" w:cstheme="majorBidi" w:hint="default"/>
        <w:b/>
        <w:color w:val="4F81BD" w:themeColor="accent1"/>
        <w:sz w:val="22"/>
      </w:rPr>
    </w:lvl>
    <w:lvl w:ilvl="7">
      <w:start w:val="1"/>
      <w:numFmt w:val="decimal"/>
      <w:lvlText w:val="%1.%2.%3.%4.%5.%6.%7.%8."/>
      <w:lvlJc w:val="left"/>
      <w:pPr>
        <w:ind w:left="6396" w:hanging="1440"/>
      </w:pPr>
      <w:rPr>
        <w:rFonts w:asciiTheme="majorHAnsi" w:eastAsiaTheme="majorEastAsia" w:hAnsiTheme="majorHAnsi" w:cstheme="majorBidi" w:hint="default"/>
        <w:b/>
        <w:color w:val="4F81BD" w:themeColor="accent1"/>
        <w:sz w:val="22"/>
      </w:rPr>
    </w:lvl>
    <w:lvl w:ilvl="8">
      <w:start w:val="1"/>
      <w:numFmt w:val="decimal"/>
      <w:lvlText w:val="%1.%2.%3.%4.%5.%6.%7.%8.%9."/>
      <w:lvlJc w:val="left"/>
      <w:pPr>
        <w:ind w:left="7464" w:hanging="1800"/>
      </w:pPr>
      <w:rPr>
        <w:rFonts w:asciiTheme="majorHAnsi" w:eastAsiaTheme="majorEastAsia" w:hAnsiTheme="majorHAnsi" w:cstheme="majorBidi" w:hint="default"/>
        <w:b/>
        <w:color w:val="4F81BD" w:themeColor="accent1"/>
        <w:sz w:val="22"/>
      </w:rPr>
    </w:lvl>
  </w:abstractNum>
  <w:abstractNum w:abstractNumId="23">
    <w:nsid w:val="71AF0BCF"/>
    <w:multiLevelType w:val="hybridMultilevel"/>
    <w:tmpl w:val="4F281F02"/>
    <w:lvl w:ilvl="0" w:tplc="8E6C705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5824C17"/>
    <w:multiLevelType w:val="hybridMultilevel"/>
    <w:tmpl w:val="86BC7A56"/>
    <w:lvl w:ilvl="0" w:tplc="66E86B30">
      <w:start w:val="5"/>
      <w:numFmt w:val="bullet"/>
      <w:lvlText w:val="-"/>
      <w:lvlJc w:val="left"/>
      <w:pPr>
        <w:ind w:left="502" w:hanging="360"/>
      </w:pPr>
      <w:rPr>
        <w:rFonts w:ascii="Times New Roman" w:eastAsiaTheme="minorHAnsi"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5">
    <w:nsid w:val="7A415B8A"/>
    <w:multiLevelType w:val="hybridMultilevel"/>
    <w:tmpl w:val="454CD384"/>
    <w:lvl w:ilvl="0" w:tplc="BB508D1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BB175E9"/>
    <w:multiLevelType w:val="hybridMultilevel"/>
    <w:tmpl w:val="7982E14A"/>
    <w:lvl w:ilvl="0" w:tplc="1FEA9EB2">
      <w:start w:val="3"/>
      <w:numFmt w:val="bullet"/>
      <w:lvlText w:val="-"/>
      <w:lvlJc w:val="left"/>
      <w:pPr>
        <w:ind w:left="720" w:hanging="360"/>
      </w:pPr>
      <w:rPr>
        <w:rFonts w:ascii="Marianne Medium" w:eastAsia="Times New Roman" w:hAnsi="Marianne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CE11659"/>
    <w:multiLevelType w:val="multilevel"/>
    <w:tmpl w:val="3230BA2E"/>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8">
    <w:nsid w:val="7D3957ED"/>
    <w:multiLevelType w:val="multilevel"/>
    <w:tmpl w:val="DA4C448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22"/>
  </w:num>
  <w:num w:numId="3">
    <w:abstractNumId w:val="12"/>
  </w:num>
  <w:num w:numId="4">
    <w:abstractNumId w:val="16"/>
  </w:num>
  <w:num w:numId="5">
    <w:abstractNumId w:val="17"/>
  </w:num>
  <w:num w:numId="6">
    <w:abstractNumId w:val="25"/>
  </w:num>
  <w:num w:numId="7">
    <w:abstractNumId w:val="23"/>
  </w:num>
  <w:num w:numId="8">
    <w:abstractNumId w:val="13"/>
  </w:num>
  <w:num w:numId="9">
    <w:abstractNumId w:val="14"/>
  </w:num>
  <w:num w:numId="10">
    <w:abstractNumId w:val="19"/>
  </w:num>
  <w:num w:numId="11">
    <w:abstractNumId w:val="18"/>
  </w:num>
  <w:num w:numId="12">
    <w:abstractNumId w:val="11"/>
  </w:num>
  <w:num w:numId="13">
    <w:abstractNumId w:val="7"/>
  </w:num>
  <w:num w:numId="14">
    <w:abstractNumId w:val="8"/>
  </w:num>
  <w:num w:numId="15">
    <w:abstractNumId w:val="6"/>
  </w:num>
  <w:num w:numId="16">
    <w:abstractNumId w:val="10"/>
  </w:num>
  <w:num w:numId="17">
    <w:abstractNumId w:val="24"/>
  </w:num>
  <w:num w:numId="18">
    <w:abstractNumId w:val="9"/>
  </w:num>
  <w:num w:numId="19">
    <w:abstractNumId w:val="0"/>
    <w:lvlOverride w:ilvl="0">
      <w:lvl w:ilvl="0">
        <w:start w:val="1"/>
        <w:numFmt w:val="bullet"/>
        <w:lvlText w:val=""/>
        <w:legacy w:legacy="1" w:legacySpace="0" w:legacyIndent="283"/>
        <w:lvlJc w:val="left"/>
        <w:pPr>
          <w:ind w:left="3118" w:hanging="283"/>
        </w:pPr>
        <w:rPr>
          <w:rFonts w:ascii="Symbol" w:hAnsi="Symbol" w:hint="default"/>
        </w:rPr>
      </w:lvl>
    </w:lvlOverride>
  </w:num>
  <w:num w:numId="20">
    <w:abstractNumId w:val="21"/>
  </w:num>
  <w:num w:numId="21">
    <w:abstractNumId w:val="20"/>
  </w:num>
  <w:num w:numId="22">
    <w:abstractNumId w:val="4"/>
  </w:num>
  <w:num w:numId="23">
    <w:abstractNumId w:val="28"/>
  </w:num>
  <w:num w:numId="24">
    <w:abstractNumId w:val="2"/>
  </w:num>
  <w:num w:numId="25">
    <w:abstractNumId w:val="27"/>
  </w:num>
  <w:num w:numId="26">
    <w:abstractNumId w:val="15"/>
  </w:num>
  <w:num w:numId="27">
    <w:abstractNumId w:val="3"/>
  </w:num>
  <w:num w:numId="28">
    <w:abstractNumId w:val="2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0"/>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0F"/>
    <w:rsid w:val="00007EC1"/>
    <w:rsid w:val="00010A13"/>
    <w:rsid w:val="00012A68"/>
    <w:rsid w:val="0001458E"/>
    <w:rsid w:val="00025779"/>
    <w:rsid w:val="00031F0B"/>
    <w:rsid w:val="00040A0D"/>
    <w:rsid w:val="000460C1"/>
    <w:rsid w:val="000510E1"/>
    <w:rsid w:val="0005168A"/>
    <w:rsid w:val="000537FB"/>
    <w:rsid w:val="000601E9"/>
    <w:rsid w:val="0007668B"/>
    <w:rsid w:val="00076C5B"/>
    <w:rsid w:val="00084FB6"/>
    <w:rsid w:val="00092AA7"/>
    <w:rsid w:val="000A15E8"/>
    <w:rsid w:val="000A4DBA"/>
    <w:rsid w:val="000D30EC"/>
    <w:rsid w:val="000E3212"/>
    <w:rsid w:val="000F14BB"/>
    <w:rsid w:val="000F36B4"/>
    <w:rsid w:val="00101BA2"/>
    <w:rsid w:val="00105BFF"/>
    <w:rsid w:val="00112C6E"/>
    <w:rsid w:val="0011340F"/>
    <w:rsid w:val="0011432B"/>
    <w:rsid w:val="00124AA7"/>
    <w:rsid w:val="00127A05"/>
    <w:rsid w:val="00141BCD"/>
    <w:rsid w:val="00147B13"/>
    <w:rsid w:val="00161FD2"/>
    <w:rsid w:val="00163BA4"/>
    <w:rsid w:val="00174ABE"/>
    <w:rsid w:val="00175FD2"/>
    <w:rsid w:val="00183FD0"/>
    <w:rsid w:val="00185F7A"/>
    <w:rsid w:val="001931E5"/>
    <w:rsid w:val="001A1833"/>
    <w:rsid w:val="001B3E5B"/>
    <w:rsid w:val="001B7C60"/>
    <w:rsid w:val="001C4478"/>
    <w:rsid w:val="001D47FE"/>
    <w:rsid w:val="001E6CDD"/>
    <w:rsid w:val="001F2BD2"/>
    <w:rsid w:val="001F768F"/>
    <w:rsid w:val="00202486"/>
    <w:rsid w:val="002075FE"/>
    <w:rsid w:val="0022140B"/>
    <w:rsid w:val="00242949"/>
    <w:rsid w:val="00250AA2"/>
    <w:rsid w:val="00250ADE"/>
    <w:rsid w:val="00250EF9"/>
    <w:rsid w:val="00251429"/>
    <w:rsid w:val="00252CE8"/>
    <w:rsid w:val="00267A7A"/>
    <w:rsid w:val="00290705"/>
    <w:rsid w:val="00294FB1"/>
    <w:rsid w:val="002B4DAE"/>
    <w:rsid w:val="002B5CCF"/>
    <w:rsid w:val="002C63BD"/>
    <w:rsid w:val="002D4BAF"/>
    <w:rsid w:val="002E01DC"/>
    <w:rsid w:val="002E1B86"/>
    <w:rsid w:val="002F4D23"/>
    <w:rsid w:val="00306AD1"/>
    <w:rsid w:val="00340C7D"/>
    <w:rsid w:val="00341043"/>
    <w:rsid w:val="00343E21"/>
    <w:rsid w:val="00353CD1"/>
    <w:rsid w:val="00356730"/>
    <w:rsid w:val="00382479"/>
    <w:rsid w:val="003B3D95"/>
    <w:rsid w:val="003C20E8"/>
    <w:rsid w:val="003D104E"/>
    <w:rsid w:val="003D35EE"/>
    <w:rsid w:val="003D4B19"/>
    <w:rsid w:val="003D56DE"/>
    <w:rsid w:val="003E6154"/>
    <w:rsid w:val="0040581C"/>
    <w:rsid w:val="00436E28"/>
    <w:rsid w:val="00445D35"/>
    <w:rsid w:val="004658FB"/>
    <w:rsid w:val="00491285"/>
    <w:rsid w:val="00496CFA"/>
    <w:rsid w:val="004A2B85"/>
    <w:rsid w:val="004A2EFA"/>
    <w:rsid w:val="004A6504"/>
    <w:rsid w:val="004B2691"/>
    <w:rsid w:val="004B3E41"/>
    <w:rsid w:val="004B50A7"/>
    <w:rsid w:val="004C41F9"/>
    <w:rsid w:val="004E52FB"/>
    <w:rsid w:val="004E749C"/>
    <w:rsid w:val="004F724A"/>
    <w:rsid w:val="0050755A"/>
    <w:rsid w:val="00522FC3"/>
    <w:rsid w:val="005265F4"/>
    <w:rsid w:val="00542C04"/>
    <w:rsid w:val="0054336C"/>
    <w:rsid w:val="005441C1"/>
    <w:rsid w:val="0054439E"/>
    <w:rsid w:val="00547191"/>
    <w:rsid w:val="005555F8"/>
    <w:rsid w:val="005620AF"/>
    <w:rsid w:val="00562B59"/>
    <w:rsid w:val="00576FCF"/>
    <w:rsid w:val="005814C3"/>
    <w:rsid w:val="005825BE"/>
    <w:rsid w:val="00591167"/>
    <w:rsid w:val="005D060F"/>
    <w:rsid w:val="005E53FC"/>
    <w:rsid w:val="00614840"/>
    <w:rsid w:val="00644008"/>
    <w:rsid w:val="00654ED6"/>
    <w:rsid w:val="00661C7A"/>
    <w:rsid w:val="00665F61"/>
    <w:rsid w:val="0067381B"/>
    <w:rsid w:val="0067391D"/>
    <w:rsid w:val="00676983"/>
    <w:rsid w:val="006801E5"/>
    <w:rsid w:val="00685313"/>
    <w:rsid w:val="00694B93"/>
    <w:rsid w:val="006C5190"/>
    <w:rsid w:val="006E1DE8"/>
    <w:rsid w:val="00710071"/>
    <w:rsid w:val="0073620D"/>
    <w:rsid w:val="00742D04"/>
    <w:rsid w:val="00745FF3"/>
    <w:rsid w:val="00750F46"/>
    <w:rsid w:val="00757858"/>
    <w:rsid w:val="00762F91"/>
    <w:rsid w:val="0076568E"/>
    <w:rsid w:val="007A2DEE"/>
    <w:rsid w:val="007A6B3D"/>
    <w:rsid w:val="007C3958"/>
    <w:rsid w:val="007C57EF"/>
    <w:rsid w:val="007D38DB"/>
    <w:rsid w:val="007D39AE"/>
    <w:rsid w:val="0080644B"/>
    <w:rsid w:val="00823F16"/>
    <w:rsid w:val="00825F63"/>
    <w:rsid w:val="00827970"/>
    <w:rsid w:val="0083619E"/>
    <w:rsid w:val="0083622C"/>
    <w:rsid w:val="008517D8"/>
    <w:rsid w:val="0087069D"/>
    <w:rsid w:val="00872B22"/>
    <w:rsid w:val="008906CD"/>
    <w:rsid w:val="00896397"/>
    <w:rsid w:val="008A74BD"/>
    <w:rsid w:val="008A787A"/>
    <w:rsid w:val="008B5AE7"/>
    <w:rsid w:val="008B6DB9"/>
    <w:rsid w:val="008C712B"/>
    <w:rsid w:val="008D3021"/>
    <w:rsid w:val="008D5DCA"/>
    <w:rsid w:val="008E782B"/>
    <w:rsid w:val="008F1348"/>
    <w:rsid w:val="008F4AD0"/>
    <w:rsid w:val="00911B1F"/>
    <w:rsid w:val="009345C2"/>
    <w:rsid w:val="00940312"/>
    <w:rsid w:val="0096052F"/>
    <w:rsid w:val="00960AF6"/>
    <w:rsid w:val="00972278"/>
    <w:rsid w:val="00982EA9"/>
    <w:rsid w:val="00984F5B"/>
    <w:rsid w:val="009919DB"/>
    <w:rsid w:val="00992194"/>
    <w:rsid w:val="009A0347"/>
    <w:rsid w:val="009A3B67"/>
    <w:rsid w:val="009B2EF1"/>
    <w:rsid w:val="009B51FF"/>
    <w:rsid w:val="009C2AA0"/>
    <w:rsid w:val="009C3B48"/>
    <w:rsid w:val="009D507B"/>
    <w:rsid w:val="009D63CE"/>
    <w:rsid w:val="00A12289"/>
    <w:rsid w:val="00A14550"/>
    <w:rsid w:val="00A156AB"/>
    <w:rsid w:val="00A26E03"/>
    <w:rsid w:val="00A33608"/>
    <w:rsid w:val="00A44076"/>
    <w:rsid w:val="00A446AC"/>
    <w:rsid w:val="00A50B62"/>
    <w:rsid w:val="00A66B6F"/>
    <w:rsid w:val="00A7110B"/>
    <w:rsid w:val="00A71DFC"/>
    <w:rsid w:val="00A76DB7"/>
    <w:rsid w:val="00A9271B"/>
    <w:rsid w:val="00AA0A7E"/>
    <w:rsid w:val="00AB0BA4"/>
    <w:rsid w:val="00AD380C"/>
    <w:rsid w:val="00AF200B"/>
    <w:rsid w:val="00B05E46"/>
    <w:rsid w:val="00B16FC7"/>
    <w:rsid w:val="00B3509B"/>
    <w:rsid w:val="00B447C5"/>
    <w:rsid w:val="00B73D8B"/>
    <w:rsid w:val="00B91C61"/>
    <w:rsid w:val="00B95F98"/>
    <w:rsid w:val="00BB466A"/>
    <w:rsid w:val="00BB65E2"/>
    <w:rsid w:val="00BC7FDE"/>
    <w:rsid w:val="00BD0CD9"/>
    <w:rsid w:val="00BE0664"/>
    <w:rsid w:val="00C02814"/>
    <w:rsid w:val="00C168F7"/>
    <w:rsid w:val="00C24258"/>
    <w:rsid w:val="00C33E44"/>
    <w:rsid w:val="00C52BEE"/>
    <w:rsid w:val="00C60BC2"/>
    <w:rsid w:val="00C73148"/>
    <w:rsid w:val="00C74C92"/>
    <w:rsid w:val="00C7768E"/>
    <w:rsid w:val="00C83E74"/>
    <w:rsid w:val="00C86833"/>
    <w:rsid w:val="00C9181D"/>
    <w:rsid w:val="00C92D62"/>
    <w:rsid w:val="00C94FF3"/>
    <w:rsid w:val="00C9556E"/>
    <w:rsid w:val="00CA1D85"/>
    <w:rsid w:val="00CB6967"/>
    <w:rsid w:val="00CC11F9"/>
    <w:rsid w:val="00CE6A81"/>
    <w:rsid w:val="00CE7820"/>
    <w:rsid w:val="00CF0AC7"/>
    <w:rsid w:val="00CF7EAC"/>
    <w:rsid w:val="00D103CB"/>
    <w:rsid w:val="00D210B9"/>
    <w:rsid w:val="00D25FA1"/>
    <w:rsid w:val="00D27FCF"/>
    <w:rsid w:val="00D32A07"/>
    <w:rsid w:val="00D42154"/>
    <w:rsid w:val="00D6567A"/>
    <w:rsid w:val="00D6599C"/>
    <w:rsid w:val="00D72217"/>
    <w:rsid w:val="00D9154B"/>
    <w:rsid w:val="00D94499"/>
    <w:rsid w:val="00D954F2"/>
    <w:rsid w:val="00DA160F"/>
    <w:rsid w:val="00DA7DAB"/>
    <w:rsid w:val="00DD342E"/>
    <w:rsid w:val="00DE7D50"/>
    <w:rsid w:val="00DF0BC9"/>
    <w:rsid w:val="00E035C8"/>
    <w:rsid w:val="00E051B7"/>
    <w:rsid w:val="00E254EE"/>
    <w:rsid w:val="00E2564E"/>
    <w:rsid w:val="00E25703"/>
    <w:rsid w:val="00E26957"/>
    <w:rsid w:val="00E274E8"/>
    <w:rsid w:val="00E304EF"/>
    <w:rsid w:val="00E4253E"/>
    <w:rsid w:val="00E43D82"/>
    <w:rsid w:val="00E47D24"/>
    <w:rsid w:val="00E54328"/>
    <w:rsid w:val="00E6174E"/>
    <w:rsid w:val="00E65C6C"/>
    <w:rsid w:val="00E66D3A"/>
    <w:rsid w:val="00E70F8E"/>
    <w:rsid w:val="00E71FAF"/>
    <w:rsid w:val="00E80723"/>
    <w:rsid w:val="00E9315E"/>
    <w:rsid w:val="00EC0892"/>
    <w:rsid w:val="00EC62C1"/>
    <w:rsid w:val="00EC70CF"/>
    <w:rsid w:val="00ED62C7"/>
    <w:rsid w:val="00ED6643"/>
    <w:rsid w:val="00ED7B3E"/>
    <w:rsid w:val="00EF01F4"/>
    <w:rsid w:val="00EF6ABB"/>
    <w:rsid w:val="00F10FC7"/>
    <w:rsid w:val="00F12CAA"/>
    <w:rsid w:val="00F15BF2"/>
    <w:rsid w:val="00F162FE"/>
    <w:rsid w:val="00F22A78"/>
    <w:rsid w:val="00F2678A"/>
    <w:rsid w:val="00F455DE"/>
    <w:rsid w:val="00F50943"/>
    <w:rsid w:val="00F648F7"/>
    <w:rsid w:val="00F65EFE"/>
    <w:rsid w:val="00F667EA"/>
    <w:rsid w:val="00F7291E"/>
    <w:rsid w:val="00F76B88"/>
    <w:rsid w:val="00F9121E"/>
    <w:rsid w:val="00FC67B1"/>
    <w:rsid w:val="00FC7736"/>
    <w:rsid w:val="00FD3645"/>
    <w:rsid w:val="00FE58A9"/>
    <w:rsid w:val="00FF11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A90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347"/>
  </w:style>
  <w:style w:type="paragraph" w:styleId="Titre2">
    <w:name w:val="heading 2"/>
    <w:basedOn w:val="Normal"/>
    <w:next w:val="Normal"/>
    <w:link w:val="Titre2Car"/>
    <w:uiPriority w:val="9"/>
    <w:unhideWhenUsed/>
    <w:qFormat/>
    <w:rsid w:val="000145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145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1340F"/>
    <w:pPr>
      <w:tabs>
        <w:tab w:val="center" w:pos="4536"/>
        <w:tab w:val="right" w:pos="9072"/>
      </w:tabs>
      <w:spacing w:after="0" w:line="240" w:lineRule="auto"/>
    </w:pPr>
  </w:style>
  <w:style w:type="character" w:customStyle="1" w:styleId="En-tteCar">
    <w:name w:val="En-tête Car"/>
    <w:basedOn w:val="Policepardfaut"/>
    <w:link w:val="En-tte"/>
    <w:uiPriority w:val="99"/>
    <w:rsid w:val="0011340F"/>
  </w:style>
  <w:style w:type="paragraph" w:styleId="Pieddepage">
    <w:name w:val="footer"/>
    <w:basedOn w:val="Normal"/>
    <w:link w:val="PieddepageCar"/>
    <w:uiPriority w:val="99"/>
    <w:unhideWhenUsed/>
    <w:rsid w:val="001134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340F"/>
  </w:style>
  <w:style w:type="paragraph" w:styleId="Citation">
    <w:name w:val="Quote"/>
    <w:basedOn w:val="Normal"/>
    <w:next w:val="Normal"/>
    <w:link w:val="CitationCar"/>
    <w:uiPriority w:val="29"/>
    <w:qFormat/>
    <w:rsid w:val="003C20E8"/>
    <w:rPr>
      <w:i/>
      <w:iCs/>
      <w:color w:val="000000" w:themeColor="text1"/>
    </w:rPr>
  </w:style>
  <w:style w:type="character" w:customStyle="1" w:styleId="CitationCar">
    <w:name w:val="Citation Car"/>
    <w:basedOn w:val="Policepardfaut"/>
    <w:link w:val="Citation"/>
    <w:uiPriority w:val="29"/>
    <w:rsid w:val="003C20E8"/>
    <w:rPr>
      <w:i/>
      <w:iCs/>
      <w:color w:val="000000" w:themeColor="text1"/>
    </w:rPr>
  </w:style>
  <w:style w:type="character" w:styleId="lev">
    <w:name w:val="Strong"/>
    <w:basedOn w:val="Policepardfaut"/>
    <w:uiPriority w:val="22"/>
    <w:qFormat/>
    <w:rsid w:val="003C20E8"/>
    <w:rPr>
      <w:b/>
      <w:bCs/>
    </w:rPr>
  </w:style>
  <w:style w:type="paragraph" w:styleId="Citationintense">
    <w:name w:val="Intense Quote"/>
    <w:basedOn w:val="Normal"/>
    <w:next w:val="Normal"/>
    <w:link w:val="CitationintenseCar"/>
    <w:uiPriority w:val="30"/>
    <w:qFormat/>
    <w:rsid w:val="00007EC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007EC1"/>
    <w:rPr>
      <w:b/>
      <w:bCs/>
      <w:i/>
      <w:iCs/>
      <w:color w:val="4F81BD" w:themeColor="accent1"/>
    </w:rPr>
  </w:style>
  <w:style w:type="character" w:customStyle="1" w:styleId="Titre2Car">
    <w:name w:val="Titre 2 Car"/>
    <w:basedOn w:val="Policepardfaut"/>
    <w:link w:val="Titre2"/>
    <w:uiPriority w:val="9"/>
    <w:rsid w:val="0001458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1458E"/>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01458E"/>
    <w:pPr>
      <w:ind w:left="720"/>
      <w:contextualSpacing/>
    </w:pPr>
  </w:style>
  <w:style w:type="character" w:styleId="Lienhypertexte">
    <w:name w:val="Hyperlink"/>
    <w:basedOn w:val="Policepardfaut"/>
    <w:uiPriority w:val="99"/>
    <w:unhideWhenUsed/>
    <w:rsid w:val="00F9121E"/>
    <w:rPr>
      <w:color w:val="0000FF" w:themeColor="hyperlink"/>
      <w:u w:val="single"/>
    </w:rPr>
  </w:style>
  <w:style w:type="character" w:customStyle="1" w:styleId="fontstyle01">
    <w:name w:val="fontstyle01"/>
    <w:basedOn w:val="Policepardfaut"/>
    <w:rsid w:val="002B5CCF"/>
    <w:rPr>
      <w:rFonts w:ascii="Arial" w:hAnsi="Arial" w:cs="Arial" w:hint="default"/>
      <w:b w:val="0"/>
      <w:bCs w:val="0"/>
      <w:i w:val="0"/>
      <w:iCs w:val="0"/>
      <w:color w:val="000000"/>
      <w:sz w:val="20"/>
      <w:szCs w:val="20"/>
    </w:rPr>
  </w:style>
  <w:style w:type="paragraph" w:styleId="NormalWeb">
    <w:name w:val="Normal (Web)"/>
    <w:basedOn w:val="Normal"/>
    <w:uiPriority w:val="99"/>
    <w:semiHidden/>
    <w:unhideWhenUsed/>
    <w:rsid w:val="00DD342E"/>
    <w:pPr>
      <w:spacing w:before="100" w:beforeAutospacing="1" w:after="119" w:line="240" w:lineRule="auto"/>
      <w:jc w:val="lef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E78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782B"/>
    <w:rPr>
      <w:rFonts w:ascii="Tahoma" w:hAnsi="Tahoma" w:cs="Tahoma"/>
      <w:sz w:val="16"/>
      <w:szCs w:val="16"/>
    </w:rPr>
  </w:style>
  <w:style w:type="paragraph" w:styleId="Sansinterligne">
    <w:name w:val="No Spacing"/>
    <w:uiPriority w:val="1"/>
    <w:qFormat/>
    <w:rsid w:val="00A33608"/>
    <w:pPr>
      <w:spacing w:after="0" w:line="240" w:lineRule="auto"/>
    </w:pPr>
  </w:style>
  <w:style w:type="paragraph" w:customStyle="1" w:styleId="Corpsdetexte21">
    <w:name w:val="Corps de texte 21"/>
    <w:basedOn w:val="Normal"/>
    <w:rsid w:val="00105BFF"/>
    <w:pPr>
      <w:spacing w:after="0" w:line="240" w:lineRule="auto"/>
    </w:pPr>
    <w:rPr>
      <w:rFonts w:ascii="Times New Roman" w:eastAsia="Times New Roman" w:hAnsi="Times New Roman" w:cs="Times New Roman"/>
      <w:sz w:val="24"/>
      <w:szCs w:val="20"/>
      <w:lang w:val="fr-CA" w:eastAsia="fr-FR"/>
    </w:rPr>
  </w:style>
  <w:style w:type="paragraph" w:styleId="TM1">
    <w:name w:val="toc 1"/>
    <w:basedOn w:val="Normal"/>
    <w:next w:val="Normal"/>
    <w:autoRedefine/>
    <w:semiHidden/>
    <w:rsid w:val="003D104E"/>
    <w:pPr>
      <w:spacing w:before="120" w:after="0" w:line="240" w:lineRule="auto"/>
      <w:ind w:right="425"/>
    </w:pPr>
    <w:rPr>
      <w:rFonts w:ascii="Times New Roman" w:eastAsia="Times New Roman" w:hAnsi="Times New Roman" w:cs="Times New Roman"/>
      <w:b/>
      <w:sz w:val="24"/>
      <w:u w:val="single"/>
      <w:lang w:val="fr-CA" w:eastAsia="fr-FR"/>
    </w:rPr>
  </w:style>
  <w:style w:type="paragraph" w:customStyle="1" w:styleId="Normalcentr1">
    <w:name w:val="Normal centré1"/>
    <w:basedOn w:val="Normal"/>
    <w:rsid w:val="009C2AA0"/>
    <w:pPr>
      <w:widowControl w:val="0"/>
      <w:overflowPunct w:val="0"/>
      <w:autoSpaceDE w:val="0"/>
      <w:autoSpaceDN w:val="0"/>
      <w:adjustRightInd w:val="0"/>
      <w:spacing w:after="0" w:line="240" w:lineRule="auto"/>
      <w:ind w:left="567" w:right="567" w:firstLine="567"/>
    </w:pPr>
    <w:rPr>
      <w:rFonts w:ascii="Times New Roman" w:eastAsia="Times New Roman" w:hAnsi="Times New Roman" w:cs="Times New Roman"/>
      <w:sz w:val="24"/>
      <w:szCs w:val="20"/>
      <w:lang w:eastAsia="fr-FR"/>
    </w:rPr>
  </w:style>
  <w:style w:type="paragraph" w:customStyle="1" w:styleId="Standard">
    <w:name w:val="Standard"/>
    <w:rsid w:val="00A446AC"/>
    <w:pPr>
      <w:suppressAutoHyphens/>
      <w:autoSpaceDN w:val="0"/>
      <w:textAlignment w:val="baseline"/>
    </w:pPr>
    <w:rPr>
      <w:rFonts w:ascii="Calibri" w:eastAsia="SimSun" w:hAnsi="Calibri" w:cs="F"/>
      <w:kern w:val="3"/>
    </w:rPr>
  </w:style>
  <w:style w:type="table" w:styleId="Grilledutableau">
    <w:name w:val="Table Grid"/>
    <w:basedOn w:val="TableauNormal"/>
    <w:uiPriority w:val="59"/>
    <w:rsid w:val="00012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51429"/>
    <w:pPr>
      <w:spacing w:after="0" w:line="240" w:lineRule="auto"/>
      <w:jc w:val="left"/>
    </w:pPr>
    <w:rPr>
      <w:rFonts w:ascii="Times New Roman" w:eastAsia="Times New Roman" w:hAnsi="Times New Roman" w:cs="Times New Roman"/>
      <w:sz w:val="24"/>
      <w:szCs w:val="20"/>
      <w:lang w:val="fr-CA" w:eastAsia="fr-FR"/>
    </w:rPr>
  </w:style>
  <w:style w:type="character" w:customStyle="1" w:styleId="CorpsdetexteCar">
    <w:name w:val="Corps de texte Car"/>
    <w:basedOn w:val="Policepardfaut"/>
    <w:link w:val="Corpsdetexte"/>
    <w:rsid w:val="00251429"/>
    <w:rPr>
      <w:rFonts w:ascii="Times New Roman" w:eastAsia="Times New Roman" w:hAnsi="Times New Roman" w:cs="Times New Roman"/>
      <w:sz w:val="24"/>
      <w:szCs w:val="20"/>
      <w:lang w:val="fr-CA" w:eastAsia="fr-FR"/>
    </w:rPr>
  </w:style>
  <w:style w:type="paragraph" w:customStyle="1" w:styleId="Corpsdetexte22">
    <w:name w:val="Corps de texte 22"/>
    <w:basedOn w:val="Normal"/>
    <w:rsid w:val="00ED7B3E"/>
    <w:pPr>
      <w:spacing w:after="0" w:line="240" w:lineRule="auto"/>
    </w:pPr>
    <w:rPr>
      <w:rFonts w:ascii="Times New Roman" w:eastAsia="Times New Roman" w:hAnsi="Times New Roman" w:cs="Times New Roman"/>
      <w:sz w:val="24"/>
      <w:szCs w:val="20"/>
      <w:lang w:val="fr-CA"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347"/>
  </w:style>
  <w:style w:type="paragraph" w:styleId="Titre2">
    <w:name w:val="heading 2"/>
    <w:basedOn w:val="Normal"/>
    <w:next w:val="Normal"/>
    <w:link w:val="Titre2Car"/>
    <w:uiPriority w:val="9"/>
    <w:unhideWhenUsed/>
    <w:qFormat/>
    <w:rsid w:val="000145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145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1340F"/>
    <w:pPr>
      <w:tabs>
        <w:tab w:val="center" w:pos="4536"/>
        <w:tab w:val="right" w:pos="9072"/>
      </w:tabs>
      <w:spacing w:after="0" w:line="240" w:lineRule="auto"/>
    </w:pPr>
  </w:style>
  <w:style w:type="character" w:customStyle="1" w:styleId="En-tteCar">
    <w:name w:val="En-tête Car"/>
    <w:basedOn w:val="Policepardfaut"/>
    <w:link w:val="En-tte"/>
    <w:uiPriority w:val="99"/>
    <w:rsid w:val="0011340F"/>
  </w:style>
  <w:style w:type="paragraph" w:styleId="Pieddepage">
    <w:name w:val="footer"/>
    <w:basedOn w:val="Normal"/>
    <w:link w:val="PieddepageCar"/>
    <w:uiPriority w:val="99"/>
    <w:unhideWhenUsed/>
    <w:rsid w:val="001134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340F"/>
  </w:style>
  <w:style w:type="paragraph" w:styleId="Citation">
    <w:name w:val="Quote"/>
    <w:basedOn w:val="Normal"/>
    <w:next w:val="Normal"/>
    <w:link w:val="CitationCar"/>
    <w:uiPriority w:val="29"/>
    <w:qFormat/>
    <w:rsid w:val="003C20E8"/>
    <w:rPr>
      <w:i/>
      <w:iCs/>
      <w:color w:val="000000" w:themeColor="text1"/>
    </w:rPr>
  </w:style>
  <w:style w:type="character" w:customStyle="1" w:styleId="CitationCar">
    <w:name w:val="Citation Car"/>
    <w:basedOn w:val="Policepardfaut"/>
    <w:link w:val="Citation"/>
    <w:uiPriority w:val="29"/>
    <w:rsid w:val="003C20E8"/>
    <w:rPr>
      <w:i/>
      <w:iCs/>
      <w:color w:val="000000" w:themeColor="text1"/>
    </w:rPr>
  </w:style>
  <w:style w:type="character" w:styleId="lev">
    <w:name w:val="Strong"/>
    <w:basedOn w:val="Policepardfaut"/>
    <w:uiPriority w:val="22"/>
    <w:qFormat/>
    <w:rsid w:val="003C20E8"/>
    <w:rPr>
      <w:b/>
      <w:bCs/>
    </w:rPr>
  </w:style>
  <w:style w:type="paragraph" w:styleId="Citationintense">
    <w:name w:val="Intense Quote"/>
    <w:basedOn w:val="Normal"/>
    <w:next w:val="Normal"/>
    <w:link w:val="CitationintenseCar"/>
    <w:uiPriority w:val="30"/>
    <w:qFormat/>
    <w:rsid w:val="00007EC1"/>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007EC1"/>
    <w:rPr>
      <w:b/>
      <w:bCs/>
      <w:i/>
      <w:iCs/>
      <w:color w:val="4F81BD" w:themeColor="accent1"/>
    </w:rPr>
  </w:style>
  <w:style w:type="character" w:customStyle="1" w:styleId="Titre2Car">
    <w:name w:val="Titre 2 Car"/>
    <w:basedOn w:val="Policepardfaut"/>
    <w:link w:val="Titre2"/>
    <w:uiPriority w:val="9"/>
    <w:rsid w:val="0001458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1458E"/>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01458E"/>
    <w:pPr>
      <w:ind w:left="720"/>
      <w:contextualSpacing/>
    </w:pPr>
  </w:style>
  <w:style w:type="character" w:styleId="Lienhypertexte">
    <w:name w:val="Hyperlink"/>
    <w:basedOn w:val="Policepardfaut"/>
    <w:uiPriority w:val="99"/>
    <w:unhideWhenUsed/>
    <w:rsid w:val="00F9121E"/>
    <w:rPr>
      <w:color w:val="0000FF" w:themeColor="hyperlink"/>
      <w:u w:val="single"/>
    </w:rPr>
  </w:style>
  <w:style w:type="character" w:customStyle="1" w:styleId="fontstyle01">
    <w:name w:val="fontstyle01"/>
    <w:basedOn w:val="Policepardfaut"/>
    <w:rsid w:val="002B5CCF"/>
    <w:rPr>
      <w:rFonts w:ascii="Arial" w:hAnsi="Arial" w:cs="Arial" w:hint="default"/>
      <w:b w:val="0"/>
      <w:bCs w:val="0"/>
      <w:i w:val="0"/>
      <w:iCs w:val="0"/>
      <w:color w:val="000000"/>
      <w:sz w:val="20"/>
      <w:szCs w:val="20"/>
    </w:rPr>
  </w:style>
  <w:style w:type="paragraph" w:styleId="NormalWeb">
    <w:name w:val="Normal (Web)"/>
    <w:basedOn w:val="Normal"/>
    <w:uiPriority w:val="99"/>
    <w:semiHidden/>
    <w:unhideWhenUsed/>
    <w:rsid w:val="00DD342E"/>
    <w:pPr>
      <w:spacing w:before="100" w:beforeAutospacing="1" w:after="119" w:line="240" w:lineRule="auto"/>
      <w:jc w:val="lef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E78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782B"/>
    <w:rPr>
      <w:rFonts w:ascii="Tahoma" w:hAnsi="Tahoma" w:cs="Tahoma"/>
      <w:sz w:val="16"/>
      <w:szCs w:val="16"/>
    </w:rPr>
  </w:style>
  <w:style w:type="paragraph" w:styleId="Sansinterligne">
    <w:name w:val="No Spacing"/>
    <w:uiPriority w:val="1"/>
    <w:qFormat/>
    <w:rsid w:val="00A33608"/>
    <w:pPr>
      <w:spacing w:after="0" w:line="240" w:lineRule="auto"/>
    </w:pPr>
  </w:style>
  <w:style w:type="paragraph" w:customStyle="1" w:styleId="Corpsdetexte21">
    <w:name w:val="Corps de texte 21"/>
    <w:basedOn w:val="Normal"/>
    <w:rsid w:val="00105BFF"/>
    <w:pPr>
      <w:spacing w:after="0" w:line="240" w:lineRule="auto"/>
    </w:pPr>
    <w:rPr>
      <w:rFonts w:ascii="Times New Roman" w:eastAsia="Times New Roman" w:hAnsi="Times New Roman" w:cs="Times New Roman"/>
      <w:sz w:val="24"/>
      <w:szCs w:val="20"/>
      <w:lang w:val="fr-CA" w:eastAsia="fr-FR"/>
    </w:rPr>
  </w:style>
  <w:style w:type="paragraph" w:styleId="TM1">
    <w:name w:val="toc 1"/>
    <w:basedOn w:val="Normal"/>
    <w:next w:val="Normal"/>
    <w:autoRedefine/>
    <w:semiHidden/>
    <w:rsid w:val="003D104E"/>
    <w:pPr>
      <w:spacing w:before="120" w:after="0" w:line="240" w:lineRule="auto"/>
      <w:ind w:right="425"/>
    </w:pPr>
    <w:rPr>
      <w:rFonts w:ascii="Times New Roman" w:eastAsia="Times New Roman" w:hAnsi="Times New Roman" w:cs="Times New Roman"/>
      <w:b/>
      <w:sz w:val="24"/>
      <w:u w:val="single"/>
      <w:lang w:val="fr-CA" w:eastAsia="fr-FR"/>
    </w:rPr>
  </w:style>
  <w:style w:type="paragraph" w:customStyle="1" w:styleId="Normalcentr1">
    <w:name w:val="Normal centré1"/>
    <w:basedOn w:val="Normal"/>
    <w:rsid w:val="009C2AA0"/>
    <w:pPr>
      <w:widowControl w:val="0"/>
      <w:overflowPunct w:val="0"/>
      <w:autoSpaceDE w:val="0"/>
      <w:autoSpaceDN w:val="0"/>
      <w:adjustRightInd w:val="0"/>
      <w:spacing w:after="0" w:line="240" w:lineRule="auto"/>
      <w:ind w:left="567" w:right="567" w:firstLine="567"/>
    </w:pPr>
    <w:rPr>
      <w:rFonts w:ascii="Times New Roman" w:eastAsia="Times New Roman" w:hAnsi="Times New Roman" w:cs="Times New Roman"/>
      <w:sz w:val="24"/>
      <w:szCs w:val="20"/>
      <w:lang w:eastAsia="fr-FR"/>
    </w:rPr>
  </w:style>
  <w:style w:type="paragraph" w:customStyle="1" w:styleId="Standard">
    <w:name w:val="Standard"/>
    <w:rsid w:val="00A446AC"/>
    <w:pPr>
      <w:suppressAutoHyphens/>
      <w:autoSpaceDN w:val="0"/>
      <w:textAlignment w:val="baseline"/>
    </w:pPr>
    <w:rPr>
      <w:rFonts w:ascii="Calibri" w:eastAsia="SimSun" w:hAnsi="Calibri" w:cs="F"/>
      <w:kern w:val="3"/>
    </w:rPr>
  </w:style>
  <w:style w:type="table" w:styleId="Grilledutableau">
    <w:name w:val="Table Grid"/>
    <w:basedOn w:val="TableauNormal"/>
    <w:uiPriority w:val="59"/>
    <w:rsid w:val="00012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51429"/>
    <w:pPr>
      <w:spacing w:after="0" w:line="240" w:lineRule="auto"/>
      <w:jc w:val="left"/>
    </w:pPr>
    <w:rPr>
      <w:rFonts w:ascii="Times New Roman" w:eastAsia="Times New Roman" w:hAnsi="Times New Roman" w:cs="Times New Roman"/>
      <w:sz w:val="24"/>
      <w:szCs w:val="20"/>
      <w:lang w:val="fr-CA" w:eastAsia="fr-FR"/>
    </w:rPr>
  </w:style>
  <w:style w:type="character" w:customStyle="1" w:styleId="CorpsdetexteCar">
    <w:name w:val="Corps de texte Car"/>
    <w:basedOn w:val="Policepardfaut"/>
    <w:link w:val="Corpsdetexte"/>
    <w:rsid w:val="00251429"/>
    <w:rPr>
      <w:rFonts w:ascii="Times New Roman" w:eastAsia="Times New Roman" w:hAnsi="Times New Roman" w:cs="Times New Roman"/>
      <w:sz w:val="24"/>
      <w:szCs w:val="20"/>
      <w:lang w:val="fr-CA" w:eastAsia="fr-FR"/>
    </w:rPr>
  </w:style>
  <w:style w:type="paragraph" w:customStyle="1" w:styleId="Corpsdetexte22">
    <w:name w:val="Corps de texte 22"/>
    <w:basedOn w:val="Normal"/>
    <w:rsid w:val="00ED7B3E"/>
    <w:pPr>
      <w:spacing w:after="0" w:line="240" w:lineRule="auto"/>
    </w:pPr>
    <w:rPr>
      <w:rFonts w:ascii="Times New Roman" w:eastAsia="Times New Roman" w:hAnsi="Times New Roman" w:cs="Times New Roman"/>
      <w:sz w:val="24"/>
      <w:szCs w:val="20"/>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06881">
      <w:bodyDiv w:val="1"/>
      <w:marLeft w:val="0"/>
      <w:marRight w:val="0"/>
      <w:marTop w:val="0"/>
      <w:marBottom w:val="0"/>
      <w:divBdr>
        <w:top w:val="none" w:sz="0" w:space="0" w:color="auto"/>
        <w:left w:val="none" w:sz="0" w:space="0" w:color="auto"/>
        <w:bottom w:val="none" w:sz="0" w:space="0" w:color="auto"/>
        <w:right w:val="none" w:sz="0" w:space="0" w:color="auto"/>
      </w:divBdr>
    </w:div>
    <w:div w:id="305203210">
      <w:bodyDiv w:val="1"/>
      <w:marLeft w:val="0"/>
      <w:marRight w:val="0"/>
      <w:marTop w:val="0"/>
      <w:marBottom w:val="0"/>
      <w:divBdr>
        <w:top w:val="none" w:sz="0" w:space="0" w:color="auto"/>
        <w:left w:val="none" w:sz="0" w:space="0" w:color="auto"/>
        <w:bottom w:val="none" w:sz="0" w:space="0" w:color="auto"/>
        <w:right w:val="none" w:sz="0" w:space="0" w:color="auto"/>
      </w:divBdr>
    </w:div>
    <w:div w:id="387535580">
      <w:bodyDiv w:val="1"/>
      <w:marLeft w:val="0"/>
      <w:marRight w:val="0"/>
      <w:marTop w:val="0"/>
      <w:marBottom w:val="0"/>
      <w:divBdr>
        <w:top w:val="none" w:sz="0" w:space="0" w:color="auto"/>
        <w:left w:val="none" w:sz="0" w:space="0" w:color="auto"/>
        <w:bottom w:val="none" w:sz="0" w:space="0" w:color="auto"/>
        <w:right w:val="none" w:sz="0" w:space="0" w:color="auto"/>
      </w:divBdr>
    </w:div>
    <w:div w:id="414789278">
      <w:bodyDiv w:val="1"/>
      <w:marLeft w:val="0"/>
      <w:marRight w:val="0"/>
      <w:marTop w:val="0"/>
      <w:marBottom w:val="0"/>
      <w:divBdr>
        <w:top w:val="none" w:sz="0" w:space="0" w:color="auto"/>
        <w:left w:val="none" w:sz="0" w:space="0" w:color="auto"/>
        <w:bottom w:val="none" w:sz="0" w:space="0" w:color="auto"/>
        <w:right w:val="none" w:sz="0" w:space="0" w:color="auto"/>
      </w:divBdr>
    </w:div>
    <w:div w:id="536359110">
      <w:bodyDiv w:val="1"/>
      <w:marLeft w:val="0"/>
      <w:marRight w:val="0"/>
      <w:marTop w:val="0"/>
      <w:marBottom w:val="0"/>
      <w:divBdr>
        <w:top w:val="none" w:sz="0" w:space="0" w:color="auto"/>
        <w:left w:val="none" w:sz="0" w:space="0" w:color="auto"/>
        <w:bottom w:val="none" w:sz="0" w:space="0" w:color="auto"/>
        <w:right w:val="none" w:sz="0" w:space="0" w:color="auto"/>
      </w:divBdr>
    </w:div>
    <w:div w:id="564418780">
      <w:bodyDiv w:val="1"/>
      <w:marLeft w:val="0"/>
      <w:marRight w:val="0"/>
      <w:marTop w:val="0"/>
      <w:marBottom w:val="0"/>
      <w:divBdr>
        <w:top w:val="none" w:sz="0" w:space="0" w:color="auto"/>
        <w:left w:val="none" w:sz="0" w:space="0" w:color="auto"/>
        <w:bottom w:val="none" w:sz="0" w:space="0" w:color="auto"/>
        <w:right w:val="none" w:sz="0" w:space="0" w:color="auto"/>
      </w:divBdr>
    </w:div>
    <w:div w:id="676159148">
      <w:bodyDiv w:val="1"/>
      <w:marLeft w:val="0"/>
      <w:marRight w:val="0"/>
      <w:marTop w:val="0"/>
      <w:marBottom w:val="0"/>
      <w:divBdr>
        <w:top w:val="none" w:sz="0" w:space="0" w:color="auto"/>
        <w:left w:val="none" w:sz="0" w:space="0" w:color="auto"/>
        <w:bottom w:val="none" w:sz="0" w:space="0" w:color="auto"/>
        <w:right w:val="none" w:sz="0" w:space="0" w:color="auto"/>
      </w:divBdr>
    </w:div>
    <w:div w:id="707492508">
      <w:bodyDiv w:val="1"/>
      <w:marLeft w:val="0"/>
      <w:marRight w:val="0"/>
      <w:marTop w:val="0"/>
      <w:marBottom w:val="0"/>
      <w:divBdr>
        <w:top w:val="none" w:sz="0" w:space="0" w:color="auto"/>
        <w:left w:val="none" w:sz="0" w:space="0" w:color="auto"/>
        <w:bottom w:val="none" w:sz="0" w:space="0" w:color="auto"/>
        <w:right w:val="none" w:sz="0" w:space="0" w:color="auto"/>
      </w:divBdr>
    </w:div>
    <w:div w:id="815142965">
      <w:bodyDiv w:val="1"/>
      <w:marLeft w:val="0"/>
      <w:marRight w:val="0"/>
      <w:marTop w:val="0"/>
      <w:marBottom w:val="0"/>
      <w:divBdr>
        <w:top w:val="none" w:sz="0" w:space="0" w:color="auto"/>
        <w:left w:val="none" w:sz="0" w:space="0" w:color="auto"/>
        <w:bottom w:val="none" w:sz="0" w:space="0" w:color="auto"/>
        <w:right w:val="none" w:sz="0" w:space="0" w:color="auto"/>
      </w:divBdr>
    </w:div>
    <w:div w:id="852955346">
      <w:bodyDiv w:val="1"/>
      <w:marLeft w:val="0"/>
      <w:marRight w:val="0"/>
      <w:marTop w:val="0"/>
      <w:marBottom w:val="0"/>
      <w:divBdr>
        <w:top w:val="none" w:sz="0" w:space="0" w:color="auto"/>
        <w:left w:val="none" w:sz="0" w:space="0" w:color="auto"/>
        <w:bottom w:val="none" w:sz="0" w:space="0" w:color="auto"/>
        <w:right w:val="none" w:sz="0" w:space="0" w:color="auto"/>
      </w:divBdr>
    </w:div>
    <w:div w:id="913273029">
      <w:bodyDiv w:val="1"/>
      <w:marLeft w:val="0"/>
      <w:marRight w:val="0"/>
      <w:marTop w:val="0"/>
      <w:marBottom w:val="0"/>
      <w:divBdr>
        <w:top w:val="none" w:sz="0" w:space="0" w:color="auto"/>
        <w:left w:val="none" w:sz="0" w:space="0" w:color="auto"/>
        <w:bottom w:val="none" w:sz="0" w:space="0" w:color="auto"/>
        <w:right w:val="none" w:sz="0" w:space="0" w:color="auto"/>
      </w:divBdr>
    </w:div>
    <w:div w:id="1133713450">
      <w:bodyDiv w:val="1"/>
      <w:marLeft w:val="0"/>
      <w:marRight w:val="0"/>
      <w:marTop w:val="0"/>
      <w:marBottom w:val="0"/>
      <w:divBdr>
        <w:top w:val="none" w:sz="0" w:space="0" w:color="auto"/>
        <w:left w:val="none" w:sz="0" w:space="0" w:color="auto"/>
        <w:bottom w:val="none" w:sz="0" w:space="0" w:color="auto"/>
        <w:right w:val="none" w:sz="0" w:space="0" w:color="auto"/>
      </w:divBdr>
    </w:div>
    <w:div w:id="1412432302">
      <w:bodyDiv w:val="1"/>
      <w:marLeft w:val="0"/>
      <w:marRight w:val="0"/>
      <w:marTop w:val="0"/>
      <w:marBottom w:val="0"/>
      <w:divBdr>
        <w:top w:val="none" w:sz="0" w:space="0" w:color="auto"/>
        <w:left w:val="none" w:sz="0" w:space="0" w:color="auto"/>
        <w:bottom w:val="none" w:sz="0" w:space="0" w:color="auto"/>
        <w:right w:val="none" w:sz="0" w:space="0" w:color="auto"/>
      </w:divBdr>
    </w:div>
    <w:div w:id="1571697093">
      <w:bodyDiv w:val="1"/>
      <w:marLeft w:val="0"/>
      <w:marRight w:val="0"/>
      <w:marTop w:val="0"/>
      <w:marBottom w:val="0"/>
      <w:divBdr>
        <w:top w:val="none" w:sz="0" w:space="0" w:color="auto"/>
        <w:left w:val="none" w:sz="0" w:space="0" w:color="auto"/>
        <w:bottom w:val="none" w:sz="0" w:space="0" w:color="auto"/>
        <w:right w:val="none" w:sz="0" w:space="0" w:color="auto"/>
      </w:divBdr>
    </w:div>
    <w:div w:id="1708793872">
      <w:bodyDiv w:val="1"/>
      <w:marLeft w:val="0"/>
      <w:marRight w:val="0"/>
      <w:marTop w:val="0"/>
      <w:marBottom w:val="0"/>
      <w:divBdr>
        <w:top w:val="none" w:sz="0" w:space="0" w:color="auto"/>
        <w:left w:val="none" w:sz="0" w:space="0" w:color="auto"/>
        <w:bottom w:val="none" w:sz="0" w:space="0" w:color="auto"/>
        <w:right w:val="none" w:sz="0" w:space="0" w:color="auto"/>
      </w:divBdr>
    </w:div>
    <w:div w:id="196996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horus-pro.gouv.f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1E3AE-C458-454C-B22A-C2852878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1713</Words>
  <Characters>9426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Laurella BELIK</dc:creator>
  <cp:lastModifiedBy>Dominique CAHMA</cp:lastModifiedBy>
  <cp:revision>5</cp:revision>
  <cp:lastPrinted>2022-07-13T04:30:00Z</cp:lastPrinted>
  <dcterms:created xsi:type="dcterms:W3CDTF">2022-07-13T00:31:00Z</dcterms:created>
  <dcterms:modified xsi:type="dcterms:W3CDTF">2022-07-13T04:31:00Z</dcterms:modified>
</cp:coreProperties>
</file>